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D37" w:rsidRPr="009377BD" w:rsidRDefault="00175D37" w:rsidP="009377BD">
      <w:pPr>
        <w:ind w:firstLine="720"/>
        <w:jc w:val="both"/>
        <w:rPr>
          <w:rFonts w:ascii="Times New Roman" w:hAnsi="Times New Roman"/>
          <w:szCs w:val="24"/>
          <w:lang w:val="sr-Cyrl-RS"/>
        </w:rPr>
      </w:pPr>
      <w:bookmarkStart w:id="0" w:name="_GoBack"/>
      <w:bookmarkEnd w:id="0"/>
      <w:r w:rsidRPr="009377BD">
        <w:rPr>
          <w:rFonts w:ascii="Times New Roman" w:hAnsi="Times New Roman"/>
          <w:szCs w:val="24"/>
          <w:lang w:val="sr-Cyrl-RS"/>
        </w:rPr>
        <w:t>На основу Решења Привредног суда у Београду</w:t>
      </w:r>
      <w:r w:rsidR="00294748">
        <w:rPr>
          <w:rFonts w:ascii="Times New Roman" w:hAnsi="Times New Roman"/>
          <w:szCs w:val="24"/>
          <w:lang w:val="en-US"/>
        </w:rPr>
        <w:t>,</w:t>
      </w:r>
      <w:r w:rsidRPr="009377BD">
        <w:rPr>
          <w:rFonts w:ascii="Times New Roman" w:hAnsi="Times New Roman"/>
          <w:szCs w:val="24"/>
          <w:lang w:val="sr-Cyrl-RS"/>
        </w:rPr>
        <w:t xml:space="preserve"> </w:t>
      </w:r>
      <w:r w:rsidR="002172E4" w:rsidRPr="009377BD">
        <w:rPr>
          <w:rFonts w:ascii="Times New Roman" w:hAnsi="Times New Roman"/>
          <w:szCs w:val="24"/>
          <w:lang w:val="sr-Cyrl-RS"/>
        </w:rPr>
        <w:t>П</w:t>
      </w:r>
      <w:r w:rsidRPr="009377BD">
        <w:rPr>
          <w:rFonts w:ascii="Times New Roman" w:hAnsi="Times New Roman"/>
          <w:szCs w:val="24"/>
          <w:lang w:val="sr-Cyrl-RS"/>
        </w:rPr>
        <w:t xml:space="preserve">осл. </w:t>
      </w:r>
      <w:r w:rsidR="002172E4" w:rsidRPr="009377BD">
        <w:rPr>
          <w:rFonts w:ascii="Times New Roman" w:hAnsi="Times New Roman"/>
          <w:szCs w:val="24"/>
          <w:lang w:val="sr-Cyrl-RS"/>
        </w:rPr>
        <w:t>бр.</w:t>
      </w:r>
      <w:r w:rsidR="00B93989" w:rsidRPr="009377BD">
        <w:rPr>
          <w:rFonts w:ascii="Times New Roman" w:hAnsi="Times New Roman"/>
          <w:szCs w:val="24"/>
          <w:lang w:val="en-US"/>
        </w:rPr>
        <w:t xml:space="preserve"> </w:t>
      </w:r>
      <w:r w:rsidR="0027115E" w:rsidRPr="009377BD">
        <w:rPr>
          <w:rFonts w:ascii="Times New Roman" w:hAnsi="Times New Roman"/>
          <w:szCs w:val="24"/>
          <w:lang w:val="sr-Cyrl-RS"/>
        </w:rPr>
        <w:t>4</w:t>
      </w:r>
      <w:r w:rsidR="00B93989" w:rsidRPr="009377BD">
        <w:rPr>
          <w:rFonts w:ascii="Times New Roman" w:hAnsi="Times New Roman"/>
          <w:szCs w:val="24"/>
          <w:lang w:val="en-US"/>
        </w:rPr>
        <w:t>.</w:t>
      </w:r>
      <w:r w:rsidR="00B93989" w:rsidRPr="009377BD">
        <w:rPr>
          <w:rFonts w:ascii="Times New Roman" w:hAnsi="Times New Roman"/>
          <w:szCs w:val="24"/>
          <w:lang w:val="sr-Cyrl-RS"/>
        </w:rPr>
        <w:t>Ст.181/13</w:t>
      </w:r>
      <w:r w:rsidRPr="009377BD">
        <w:rPr>
          <w:rFonts w:ascii="Times New Roman" w:hAnsi="Times New Roman"/>
          <w:szCs w:val="24"/>
          <w:lang w:val="sr-Cyrl-RS"/>
        </w:rPr>
        <w:t xml:space="preserve"> од </w:t>
      </w:r>
      <w:r w:rsidR="0027115E" w:rsidRPr="009377BD">
        <w:rPr>
          <w:rFonts w:ascii="Times New Roman" w:hAnsi="Times New Roman"/>
          <w:szCs w:val="24"/>
          <w:lang w:val="sr-Cyrl-RS"/>
        </w:rPr>
        <w:t xml:space="preserve">16.04.2015. </w:t>
      </w:r>
      <w:r w:rsidR="00B93989" w:rsidRPr="009377BD">
        <w:rPr>
          <w:rFonts w:ascii="Times New Roman" w:hAnsi="Times New Roman"/>
          <w:szCs w:val="24"/>
          <w:lang w:val="sr-Cyrl-RS"/>
        </w:rPr>
        <w:t>године</w:t>
      </w:r>
      <w:r w:rsidRPr="009377BD">
        <w:rPr>
          <w:rFonts w:ascii="Times New Roman" w:hAnsi="Times New Roman"/>
          <w:szCs w:val="24"/>
          <w:lang w:val="sr-Cyrl-RS"/>
        </w:rPr>
        <w:t xml:space="preserve"> а у складу са члановима 131,132,133</w:t>
      </w:r>
      <w:r w:rsidRPr="009377BD">
        <w:rPr>
          <w:rFonts w:ascii="Times New Roman" w:hAnsi="Times New Roman"/>
          <w:szCs w:val="24"/>
          <w:lang w:val="en-US"/>
        </w:rPr>
        <w:t>.</w:t>
      </w:r>
      <w:r w:rsidRPr="009377BD">
        <w:rPr>
          <w:rFonts w:ascii="Times New Roman" w:hAnsi="Times New Roman"/>
          <w:szCs w:val="24"/>
          <w:lang w:val="sr-Cyrl-RS"/>
        </w:rPr>
        <w:t xml:space="preserve"> Закона о стечају (Службени Гласник Републике Србије бр. 104/09</w:t>
      </w:r>
      <w:r w:rsidRPr="009377BD">
        <w:rPr>
          <w:rFonts w:ascii="Times New Roman" w:hAnsi="Times New Roman"/>
          <w:szCs w:val="24"/>
          <w:lang w:val="en-US"/>
        </w:rPr>
        <w:t>, 99/2011</w:t>
      </w:r>
      <w:r w:rsidRPr="009377BD">
        <w:rPr>
          <w:rFonts w:ascii="Times New Roman" w:hAnsi="Times New Roman"/>
          <w:szCs w:val="24"/>
          <w:lang w:val="sr-Cyrl-RS"/>
        </w:rPr>
        <w:t xml:space="preserve"> </w:t>
      </w:r>
      <w:r w:rsidRPr="009377BD">
        <w:rPr>
          <w:rFonts w:ascii="Times New Roman" w:hAnsi="Times New Roman"/>
          <w:szCs w:val="24"/>
          <w:lang w:val="en-US"/>
        </w:rPr>
        <w:t>-</w:t>
      </w:r>
      <w:r w:rsidRPr="009377BD">
        <w:rPr>
          <w:rFonts w:ascii="Times New Roman" w:hAnsi="Times New Roman"/>
          <w:szCs w:val="24"/>
          <w:lang w:val="sr-Cyrl-RS"/>
        </w:rPr>
        <w:t xml:space="preserve"> др.</w:t>
      </w:r>
      <w:r w:rsidR="00911AB6" w:rsidRPr="009377BD">
        <w:rPr>
          <w:rFonts w:ascii="Times New Roman" w:hAnsi="Times New Roman"/>
          <w:szCs w:val="24"/>
          <w:lang w:val="sr-Cyrl-RS"/>
        </w:rPr>
        <w:t xml:space="preserve"> </w:t>
      </w:r>
      <w:r w:rsidRPr="009377BD">
        <w:rPr>
          <w:rFonts w:ascii="Times New Roman" w:hAnsi="Times New Roman"/>
          <w:szCs w:val="24"/>
          <w:lang w:val="sr-Cyrl-RS"/>
        </w:rPr>
        <w:t xml:space="preserve">закон, 71/2012 – </w:t>
      </w:r>
      <w:r w:rsidR="00637B86" w:rsidRPr="009377BD">
        <w:rPr>
          <w:rFonts w:ascii="Times New Roman" w:hAnsi="Times New Roman"/>
          <w:szCs w:val="24"/>
          <w:lang w:val="sr-Cyrl-RS"/>
        </w:rPr>
        <w:t xml:space="preserve">одлука </w:t>
      </w:r>
      <w:r w:rsidRPr="002140FA">
        <w:rPr>
          <w:rFonts w:ascii="Times New Roman" w:hAnsi="Times New Roman"/>
          <w:szCs w:val="24"/>
          <w:lang w:val="sr-Cyrl-RS"/>
        </w:rPr>
        <w:t>УС</w:t>
      </w:r>
      <w:r w:rsidR="00B850D2" w:rsidRPr="002140FA">
        <w:rPr>
          <w:rFonts w:ascii="Times New Roman" w:hAnsi="Times New Roman"/>
          <w:szCs w:val="24"/>
          <w:lang w:val="en-US"/>
        </w:rPr>
        <w:t>, 83/2014</w:t>
      </w:r>
      <w:r w:rsidRPr="002140FA">
        <w:rPr>
          <w:rFonts w:ascii="Times New Roman" w:hAnsi="Times New Roman"/>
          <w:szCs w:val="24"/>
          <w:lang w:val="sr-Cyrl-RS"/>
        </w:rPr>
        <w:t>) и</w:t>
      </w:r>
      <w:r w:rsidRPr="009377BD">
        <w:rPr>
          <w:rFonts w:ascii="Times New Roman" w:hAnsi="Times New Roman"/>
          <w:szCs w:val="24"/>
          <w:lang w:val="sr-Cyrl-RS"/>
        </w:rPr>
        <w:t xml:space="preserve"> Националним стандардом бр. 5</w:t>
      </w:r>
      <w:r w:rsidRPr="009377BD">
        <w:rPr>
          <w:rFonts w:ascii="Times New Roman" w:hAnsi="Times New Roman"/>
          <w:szCs w:val="24"/>
          <w:lang w:val="en-US"/>
        </w:rPr>
        <w:t>.</w:t>
      </w:r>
      <w:r w:rsidRPr="009377BD">
        <w:rPr>
          <w:rFonts w:ascii="Times New Roman" w:hAnsi="Times New Roman"/>
          <w:szCs w:val="24"/>
          <w:lang w:val="sr-Cyrl-RS"/>
        </w:rPr>
        <w:t xml:space="preserve"> о начину и поступку уновчења имовине стечајног дужника (Службени Гласник Републике Србије бр. 13/2010), стечајни управник стечајног дужника</w:t>
      </w:r>
    </w:p>
    <w:p w:rsidR="00175D37" w:rsidRPr="009377BD" w:rsidRDefault="00175D37" w:rsidP="009377BD">
      <w:pPr>
        <w:ind w:firstLine="720"/>
        <w:jc w:val="both"/>
        <w:rPr>
          <w:rFonts w:ascii="Times New Roman" w:hAnsi="Times New Roman"/>
          <w:szCs w:val="24"/>
          <w:lang w:val="sr-Cyrl-RS"/>
        </w:rPr>
      </w:pPr>
    </w:p>
    <w:p w:rsidR="0027115E" w:rsidRPr="009377BD" w:rsidRDefault="0027115E" w:rsidP="00BC7901">
      <w:pPr>
        <w:ind w:firstLine="720"/>
        <w:jc w:val="center"/>
        <w:rPr>
          <w:rFonts w:ascii="Times New Roman" w:hAnsi="Times New Roman"/>
          <w:b/>
          <w:szCs w:val="24"/>
          <w:lang w:val="sr-Cyrl-RS"/>
        </w:rPr>
      </w:pPr>
      <w:r w:rsidRPr="009377BD">
        <w:rPr>
          <w:rFonts w:ascii="Times New Roman" w:hAnsi="Times New Roman"/>
          <w:b/>
          <w:szCs w:val="24"/>
          <w:lang w:val="en-US"/>
        </w:rPr>
        <w:t xml:space="preserve">„ТЕРМОЕЛЕКТРО” Д.О.О. </w:t>
      </w:r>
      <w:r w:rsidR="00B850D2" w:rsidRPr="009377BD">
        <w:rPr>
          <w:rFonts w:ascii="Times New Roman" w:hAnsi="Times New Roman"/>
          <w:b/>
          <w:szCs w:val="24"/>
          <w:lang w:val="en-US"/>
        </w:rPr>
        <w:t>БЕОГРАД –</w:t>
      </w:r>
      <w:r w:rsidRPr="009377BD">
        <w:rPr>
          <w:rFonts w:ascii="Times New Roman" w:hAnsi="Times New Roman"/>
          <w:b/>
          <w:szCs w:val="24"/>
          <w:lang w:val="en-US"/>
        </w:rPr>
        <w:t xml:space="preserve"> У СТЕЧАЈУ, УРАЛСКА БР. 9</w:t>
      </w:r>
    </w:p>
    <w:p w:rsidR="00175D37" w:rsidRPr="009377BD" w:rsidRDefault="00175D37" w:rsidP="00BC7901">
      <w:pPr>
        <w:ind w:firstLine="720"/>
        <w:jc w:val="center"/>
        <w:rPr>
          <w:rFonts w:ascii="Times New Roman" w:hAnsi="Times New Roman"/>
          <w:b/>
          <w:szCs w:val="24"/>
          <w:lang w:val="sr-Cyrl-RS"/>
        </w:rPr>
      </w:pPr>
    </w:p>
    <w:p w:rsidR="00175D37" w:rsidRPr="009377BD" w:rsidRDefault="00175D37" w:rsidP="0007077F">
      <w:pPr>
        <w:ind w:firstLine="720"/>
        <w:jc w:val="center"/>
        <w:rPr>
          <w:rFonts w:ascii="Times New Roman" w:hAnsi="Times New Roman"/>
          <w:b/>
          <w:szCs w:val="24"/>
          <w:lang w:val="sr-Cyrl-RS"/>
        </w:rPr>
      </w:pPr>
      <w:r w:rsidRPr="009377BD">
        <w:rPr>
          <w:rFonts w:ascii="Times New Roman" w:hAnsi="Times New Roman"/>
          <w:b/>
          <w:szCs w:val="24"/>
          <w:lang w:val="sr-Cyrl-RS"/>
        </w:rPr>
        <w:t>ОГЛАШАВА</w:t>
      </w:r>
    </w:p>
    <w:p w:rsidR="0078072E" w:rsidRPr="009377BD" w:rsidRDefault="00267478" w:rsidP="0007077F">
      <w:pPr>
        <w:ind w:firstLine="720"/>
        <w:jc w:val="center"/>
        <w:rPr>
          <w:rFonts w:ascii="Times New Roman" w:hAnsi="Times New Roman"/>
          <w:b/>
          <w:szCs w:val="24"/>
          <w:lang w:val="sr-Latn-RS"/>
        </w:rPr>
      </w:pPr>
      <w:r>
        <w:rPr>
          <w:rFonts w:ascii="Times New Roman" w:hAnsi="Times New Roman"/>
          <w:b/>
          <w:szCs w:val="24"/>
          <w:lang w:val="sr-Cyrl-RS"/>
        </w:rPr>
        <w:t xml:space="preserve">продају </w:t>
      </w:r>
      <w:r w:rsidR="00383B5A" w:rsidRPr="009377BD">
        <w:rPr>
          <w:rFonts w:ascii="Times New Roman" w:hAnsi="Times New Roman"/>
          <w:b/>
          <w:szCs w:val="24"/>
          <w:lang w:val="sr-Cyrl-RS"/>
        </w:rPr>
        <w:t>непокретне</w:t>
      </w:r>
      <w:r w:rsidR="008A1A85" w:rsidRPr="009377BD">
        <w:rPr>
          <w:rFonts w:ascii="Times New Roman" w:hAnsi="Times New Roman"/>
          <w:b/>
          <w:szCs w:val="24"/>
          <w:lang w:val="sr-Cyrl-RS"/>
        </w:rPr>
        <w:t xml:space="preserve"> </w:t>
      </w:r>
      <w:r w:rsidR="0027115E" w:rsidRPr="009377BD">
        <w:rPr>
          <w:rFonts w:ascii="Times New Roman" w:hAnsi="Times New Roman"/>
          <w:b/>
          <w:szCs w:val="24"/>
          <w:lang w:val="sr-Cyrl-RS"/>
        </w:rPr>
        <w:t>имовине</w:t>
      </w:r>
      <w:r w:rsidR="008A1A85" w:rsidRPr="009377BD">
        <w:rPr>
          <w:rFonts w:ascii="Times New Roman" w:hAnsi="Times New Roman"/>
          <w:b/>
          <w:szCs w:val="24"/>
          <w:lang w:val="sr-Cyrl-RS"/>
        </w:rPr>
        <w:t xml:space="preserve"> </w:t>
      </w:r>
      <w:r w:rsidR="00FA19A0" w:rsidRPr="009377BD">
        <w:rPr>
          <w:rFonts w:ascii="Times New Roman" w:hAnsi="Times New Roman"/>
          <w:b/>
          <w:szCs w:val="24"/>
          <w:lang w:val="sr-Cyrl-RS"/>
        </w:rPr>
        <w:t xml:space="preserve">у </w:t>
      </w:r>
      <w:r w:rsidR="00615247" w:rsidRPr="009377BD">
        <w:rPr>
          <w:rFonts w:ascii="Times New Roman" w:hAnsi="Times New Roman"/>
          <w:b/>
          <w:szCs w:val="24"/>
          <w:lang w:val="sr-Cyrl-RS"/>
        </w:rPr>
        <w:t>власништву</w:t>
      </w:r>
      <w:r w:rsidR="00FA19A0" w:rsidRPr="009377BD">
        <w:rPr>
          <w:rFonts w:ascii="Times New Roman" w:hAnsi="Times New Roman"/>
          <w:b/>
          <w:szCs w:val="24"/>
          <w:lang w:val="sr-Cyrl-RS"/>
        </w:rPr>
        <w:t xml:space="preserve"> </w:t>
      </w:r>
      <w:r w:rsidR="00175D37" w:rsidRPr="009377BD">
        <w:rPr>
          <w:rFonts w:ascii="Times New Roman" w:hAnsi="Times New Roman"/>
          <w:b/>
          <w:szCs w:val="24"/>
          <w:lang w:val="sr-Cyrl-RS"/>
        </w:rPr>
        <w:t>стечајног дужника</w:t>
      </w:r>
      <w:r w:rsidR="008A1A85" w:rsidRPr="009377BD">
        <w:rPr>
          <w:rFonts w:ascii="Times New Roman" w:hAnsi="Times New Roman"/>
          <w:b/>
          <w:szCs w:val="24"/>
          <w:lang w:val="sr-Cyrl-RS"/>
        </w:rPr>
        <w:t xml:space="preserve">, </w:t>
      </w:r>
      <w:r w:rsidR="00175D37" w:rsidRPr="009377BD">
        <w:rPr>
          <w:rFonts w:ascii="Times New Roman" w:hAnsi="Times New Roman"/>
          <w:b/>
          <w:szCs w:val="24"/>
          <w:lang w:val="sr-Cyrl-RS"/>
        </w:rPr>
        <w:t>методом јав</w:t>
      </w:r>
      <w:r w:rsidR="00FA19A0" w:rsidRPr="009377BD">
        <w:rPr>
          <w:rFonts w:ascii="Times New Roman" w:hAnsi="Times New Roman"/>
          <w:b/>
          <w:szCs w:val="24"/>
          <w:lang w:val="sr-Cyrl-RS"/>
        </w:rPr>
        <w:t xml:space="preserve">ног </w:t>
      </w:r>
      <w:r w:rsidR="000C73AA" w:rsidRPr="009377BD">
        <w:rPr>
          <w:rFonts w:ascii="Times New Roman" w:hAnsi="Times New Roman"/>
          <w:b/>
          <w:szCs w:val="24"/>
          <w:lang w:val="sr-Cyrl-RS"/>
        </w:rPr>
        <w:t>прикупљања понуда</w:t>
      </w:r>
    </w:p>
    <w:p w:rsidR="00E851B1" w:rsidRPr="009377BD" w:rsidRDefault="00E851B1" w:rsidP="009377BD">
      <w:pPr>
        <w:ind w:firstLine="720"/>
        <w:jc w:val="both"/>
        <w:rPr>
          <w:rFonts w:ascii="Times New Roman" w:hAnsi="Times New Roman"/>
          <w:b/>
          <w:szCs w:val="24"/>
          <w:lang w:val="sr-Latn-RS"/>
        </w:rPr>
      </w:pPr>
    </w:p>
    <w:p w:rsidR="00D6430D" w:rsidRPr="009377BD" w:rsidRDefault="00D6430D" w:rsidP="009377BD">
      <w:pPr>
        <w:jc w:val="both"/>
        <w:rPr>
          <w:rFonts w:ascii="Times New Roman" w:hAnsi="Times New Roman"/>
          <w:szCs w:val="24"/>
          <w:lang w:val="sr-Cyrl-RS"/>
        </w:rPr>
      </w:pPr>
      <w:r w:rsidRPr="009377BD">
        <w:rPr>
          <w:rFonts w:ascii="Times New Roman" w:hAnsi="Times New Roman"/>
          <w:b/>
          <w:szCs w:val="24"/>
          <w:u w:val="single"/>
          <w:lang w:val="sr-Cyrl-RS"/>
        </w:rPr>
        <w:t xml:space="preserve">Целина број </w:t>
      </w:r>
      <w:r w:rsidR="001751EA">
        <w:rPr>
          <w:rFonts w:ascii="Times New Roman" w:hAnsi="Times New Roman"/>
          <w:b/>
          <w:szCs w:val="24"/>
          <w:u w:val="single"/>
          <w:lang w:val="sr-Cyrl-CS"/>
        </w:rPr>
        <w:t>1</w:t>
      </w:r>
      <w:r w:rsidR="00490FCC" w:rsidRPr="009377BD">
        <w:rPr>
          <w:rFonts w:ascii="Times New Roman" w:hAnsi="Times New Roman"/>
          <w:b/>
          <w:szCs w:val="24"/>
          <w:u w:val="single"/>
          <w:lang w:val="sr-Cyrl-RS"/>
        </w:rPr>
        <w:t>–</w:t>
      </w:r>
      <w:r w:rsidRPr="009377BD">
        <w:rPr>
          <w:rFonts w:ascii="Times New Roman" w:hAnsi="Times New Roman"/>
          <w:b/>
          <w:szCs w:val="24"/>
          <w:u w:val="single"/>
          <w:lang w:val="sr-Cyrl-RS"/>
        </w:rPr>
        <w:t xml:space="preserve"> </w:t>
      </w:r>
      <w:r w:rsidRPr="009377BD">
        <w:rPr>
          <w:rFonts w:ascii="Times New Roman" w:hAnsi="Times New Roman"/>
          <w:b/>
          <w:szCs w:val="24"/>
          <w:lang w:val="sr-Cyrl-RS"/>
        </w:rPr>
        <w:t>СТАМБЕНО ПОСЛОВНА ЗГРАДА У ВАЉЕВУ</w:t>
      </w:r>
      <w:r w:rsidRPr="009377BD">
        <w:rPr>
          <w:rFonts w:ascii="Times New Roman" w:hAnsi="Times New Roman"/>
          <w:szCs w:val="24"/>
          <w:lang w:val="sr-Cyrl-RS"/>
        </w:rPr>
        <w:t xml:space="preserve">, ул. Војводе Мишића бр. 25 уписана у </w:t>
      </w:r>
      <w:r w:rsidR="00A61D54" w:rsidRPr="009377BD">
        <w:rPr>
          <w:rFonts w:ascii="Times New Roman" w:hAnsi="Times New Roman"/>
          <w:bCs/>
          <w:szCs w:val="24"/>
          <w:lang w:val="sr-Cyrl-RS"/>
        </w:rPr>
        <w:t xml:space="preserve">ЛН бр. </w:t>
      </w:r>
      <w:r w:rsidR="00A61D54" w:rsidRPr="009377BD">
        <w:rPr>
          <w:rFonts w:ascii="Times New Roman" w:hAnsi="Times New Roman"/>
          <w:szCs w:val="24"/>
          <w:lang w:val="sr-Cyrl-RS"/>
        </w:rPr>
        <w:t>1064 КО Ваљево</w:t>
      </w:r>
      <w:r w:rsidRPr="009377BD">
        <w:rPr>
          <w:rFonts w:ascii="Times New Roman" w:hAnsi="Times New Roman"/>
          <w:szCs w:val="24"/>
          <w:lang w:val="sr-Cyrl-RS"/>
        </w:rPr>
        <w:t xml:space="preserve"> а која се налази на кат</w:t>
      </w:r>
      <w:r w:rsidR="00A61D54" w:rsidRPr="009377BD">
        <w:rPr>
          <w:rFonts w:ascii="Times New Roman" w:hAnsi="Times New Roman"/>
          <w:szCs w:val="24"/>
          <w:lang w:val="sr-Cyrl-RS"/>
        </w:rPr>
        <w:t>.</w:t>
      </w:r>
      <w:r w:rsidRPr="009377BD">
        <w:rPr>
          <w:rFonts w:ascii="Times New Roman" w:hAnsi="Times New Roman"/>
          <w:szCs w:val="24"/>
          <w:lang w:val="sr-Cyrl-RS"/>
        </w:rPr>
        <w:t>парц</w:t>
      </w:r>
      <w:r w:rsidR="00A61D54" w:rsidRPr="009377BD">
        <w:rPr>
          <w:rFonts w:ascii="Times New Roman" w:hAnsi="Times New Roman"/>
          <w:szCs w:val="24"/>
          <w:lang w:val="sr-Cyrl-RS"/>
        </w:rPr>
        <w:t>.</w:t>
      </w:r>
      <w:r w:rsidRPr="009377BD">
        <w:rPr>
          <w:rFonts w:ascii="Times New Roman" w:hAnsi="Times New Roman"/>
          <w:szCs w:val="24"/>
          <w:lang w:val="sr-Cyrl-RS"/>
        </w:rPr>
        <w:t xml:space="preserve"> бр. 7460/3, укупне површине у габариту 133</w:t>
      </w:r>
      <w:r w:rsidRPr="009377BD">
        <w:rPr>
          <w:rFonts w:ascii="Times New Roman" w:hAnsi="Times New Roman"/>
          <w:szCs w:val="24"/>
          <w:lang w:val="sr-Latn-RS"/>
        </w:rPr>
        <w:t>m</w:t>
      </w:r>
      <w:r w:rsidRPr="009377BD">
        <w:rPr>
          <w:rFonts w:ascii="Times New Roman" w:hAnsi="Times New Roman"/>
          <w:szCs w:val="24"/>
          <w:vertAlign w:val="superscript"/>
          <w:lang w:val="sr-Latn-RS"/>
        </w:rPr>
        <w:t>2</w:t>
      </w:r>
      <w:r w:rsidR="00BC7901">
        <w:rPr>
          <w:rFonts w:ascii="Times New Roman" w:hAnsi="Times New Roman"/>
          <w:szCs w:val="24"/>
          <w:lang w:val="sr-Cyrl-RS"/>
        </w:rPr>
        <w:t>, спратности П+2+Пк, на којој стечајни дужник има право својине са заједничким обимом удела. Носилац права својине на наведеном објекту је и АД за трговину „АТЕКС“ Београд, из Београда, ул. Милорада Јовановића бр. 9, са заједничким обимом удела. П</w:t>
      </w:r>
      <w:r w:rsidRPr="009377BD">
        <w:rPr>
          <w:rFonts w:ascii="Times New Roman" w:hAnsi="Times New Roman"/>
          <w:szCs w:val="24"/>
          <w:lang w:val="sr-Cyrl-RS"/>
        </w:rPr>
        <w:t xml:space="preserve">осебни делови </w:t>
      </w:r>
      <w:r w:rsidR="00BC7901">
        <w:rPr>
          <w:rFonts w:ascii="Times New Roman" w:hAnsi="Times New Roman"/>
          <w:szCs w:val="24"/>
          <w:lang w:val="sr-Cyrl-RS"/>
        </w:rPr>
        <w:t xml:space="preserve">зграде </w:t>
      </w:r>
      <w:r w:rsidRPr="009377BD">
        <w:rPr>
          <w:rFonts w:ascii="Times New Roman" w:hAnsi="Times New Roman"/>
          <w:szCs w:val="24"/>
          <w:lang w:val="sr-Cyrl-RS"/>
        </w:rPr>
        <w:t>у власништву стечајног дужника</w:t>
      </w:r>
      <w:r w:rsidR="00BC7901">
        <w:rPr>
          <w:rFonts w:ascii="Times New Roman" w:hAnsi="Times New Roman"/>
          <w:szCs w:val="24"/>
          <w:lang w:val="sr-Cyrl-RS"/>
        </w:rPr>
        <w:t xml:space="preserve"> чине, </w:t>
      </w:r>
      <w:r w:rsidRPr="009377BD">
        <w:rPr>
          <w:rFonts w:ascii="Times New Roman" w:hAnsi="Times New Roman"/>
          <w:szCs w:val="24"/>
          <w:lang w:val="sr-Cyrl-RS"/>
        </w:rPr>
        <w:t>и то:</w:t>
      </w:r>
    </w:p>
    <w:p w:rsidR="00D6430D" w:rsidRPr="009377BD" w:rsidRDefault="00D6430D" w:rsidP="009377BD">
      <w:pPr>
        <w:jc w:val="both"/>
        <w:rPr>
          <w:rFonts w:ascii="Times New Roman" w:hAnsi="Times New Roman"/>
          <w:szCs w:val="24"/>
          <w:lang w:val="sr-Cyrl-RS"/>
        </w:rPr>
      </w:pPr>
      <w:r w:rsidRPr="009377BD">
        <w:rPr>
          <w:rFonts w:ascii="Times New Roman" w:hAnsi="Times New Roman"/>
          <w:szCs w:val="24"/>
          <w:lang w:val="sr-Cyrl-RS"/>
        </w:rPr>
        <w:t>посебан део бр. 1 – број улаза</w:t>
      </w:r>
      <w:r w:rsidR="00A61D54" w:rsidRPr="009377BD">
        <w:rPr>
          <w:rFonts w:ascii="Times New Roman" w:hAnsi="Times New Roman"/>
          <w:szCs w:val="24"/>
          <w:lang w:val="sr-Cyrl-RS"/>
        </w:rPr>
        <w:t xml:space="preserve"> </w:t>
      </w:r>
      <w:r w:rsidRPr="009377BD">
        <w:rPr>
          <w:rFonts w:ascii="Times New Roman" w:hAnsi="Times New Roman"/>
          <w:szCs w:val="24"/>
          <w:lang w:val="sr-Cyrl-RS"/>
        </w:rPr>
        <w:t xml:space="preserve">2 </w:t>
      </w:r>
      <w:r w:rsidR="00A61D54" w:rsidRPr="009377BD">
        <w:rPr>
          <w:rFonts w:ascii="Times New Roman" w:hAnsi="Times New Roman"/>
          <w:szCs w:val="24"/>
          <w:lang w:val="sr-Cyrl-RS"/>
        </w:rPr>
        <w:t>–</w:t>
      </w:r>
      <w:r w:rsidRPr="009377BD">
        <w:rPr>
          <w:rFonts w:ascii="Times New Roman" w:hAnsi="Times New Roman"/>
          <w:szCs w:val="24"/>
          <w:lang w:val="sr-Cyrl-RS"/>
        </w:rPr>
        <w:t xml:space="preserve"> п</w:t>
      </w:r>
      <w:r w:rsidR="00A61D54" w:rsidRPr="009377BD">
        <w:rPr>
          <w:rFonts w:ascii="Times New Roman" w:hAnsi="Times New Roman"/>
          <w:szCs w:val="24"/>
          <w:lang w:val="sr-Cyrl-RS"/>
        </w:rPr>
        <w:t>о</w:t>
      </w:r>
      <w:r w:rsidRPr="009377BD">
        <w:rPr>
          <w:rFonts w:ascii="Times New Roman" w:hAnsi="Times New Roman"/>
          <w:szCs w:val="24"/>
          <w:lang w:val="sr-Cyrl-RS"/>
        </w:rPr>
        <w:t>словни простор за који није утврђена делатност у приземљу</w:t>
      </w:r>
      <w:r w:rsidR="00A61D54" w:rsidRPr="009377BD">
        <w:rPr>
          <w:rFonts w:ascii="Times New Roman" w:hAnsi="Times New Roman"/>
          <w:szCs w:val="24"/>
          <w:lang w:val="sr-Cyrl-RS"/>
        </w:rPr>
        <w:t>,</w:t>
      </w:r>
      <w:r w:rsidRPr="009377BD">
        <w:rPr>
          <w:rFonts w:ascii="Times New Roman" w:hAnsi="Times New Roman"/>
          <w:szCs w:val="24"/>
          <w:lang w:val="sr-Cyrl-RS"/>
        </w:rPr>
        <w:t xml:space="preserve"> површине 21</w:t>
      </w:r>
      <w:r w:rsidRPr="009377BD">
        <w:rPr>
          <w:rFonts w:ascii="Times New Roman" w:hAnsi="Times New Roman"/>
          <w:szCs w:val="24"/>
          <w:lang w:val="sr-Latn-RS"/>
        </w:rPr>
        <w:t>m</w:t>
      </w:r>
      <w:r w:rsidRPr="009377BD">
        <w:rPr>
          <w:rFonts w:ascii="Times New Roman" w:hAnsi="Times New Roman"/>
          <w:szCs w:val="24"/>
          <w:vertAlign w:val="superscript"/>
          <w:lang w:val="sr-Latn-RS"/>
        </w:rPr>
        <w:t>2</w:t>
      </w:r>
    </w:p>
    <w:p w:rsidR="00D6430D" w:rsidRPr="009377BD" w:rsidRDefault="00A61D54" w:rsidP="009377BD">
      <w:pPr>
        <w:jc w:val="both"/>
        <w:rPr>
          <w:rFonts w:ascii="Times New Roman" w:hAnsi="Times New Roman"/>
          <w:szCs w:val="24"/>
          <w:lang w:val="sr-Cyrl-RS"/>
        </w:rPr>
      </w:pPr>
      <w:r w:rsidRPr="009377BD">
        <w:rPr>
          <w:rFonts w:ascii="Times New Roman" w:hAnsi="Times New Roman"/>
          <w:szCs w:val="24"/>
          <w:lang w:val="sr-Cyrl-RS"/>
        </w:rPr>
        <w:t>посебан део бр. 1 – б</w:t>
      </w:r>
      <w:r w:rsidR="00D6430D" w:rsidRPr="009377BD">
        <w:rPr>
          <w:rFonts w:ascii="Times New Roman" w:hAnsi="Times New Roman"/>
          <w:szCs w:val="24"/>
          <w:lang w:val="sr-Cyrl-RS"/>
        </w:rPr>
        <w:t xml:space="preserve">рој улаза 3 </w:t>
      </w:r>
      <w:r w:rsidRPr="009377BD">
        <w:rPr>
          <w:rFonts w:ascii="Times New Roman" w:hAnsi="Times New Roman"/>
          <w:szCs w:val="24"/>
          <w:lang w:val="sr-Cyrl-RS"/>
        </w:rPr>
        <w:t>–</w:t>
      </w:r>
      <w:r w:rsidR="00D6430D" w:rsidRPr="009377BD">
        <w:rPr>
          <w:rFonts w:ascii="Times New Roman" w:hAnsi="Times New Roman"/>
          <w:szCs w:val="24"/>
          <w:lang w:val="sr-Cyrl-RS"/>
        </w:rPr>
        <w:t xml:space="preserve"> пословни простор за који није утврђена делатност на првом спрату</w:t>
      </w:r>
      <w:r w:rsidRPr="009377BD">
        <w:rPr>
          <w:rFonts w:ascii="Times New Roman" w:hAnsi="Times New Roman"/>
          <w:szCs w:val="24"/>
          <w:lang w:val="sr-Cyrl-RS"/>
        </w:rPr>
        <w:t>, површине 109</w:t>
      </w:r>
      <w:r w:rsidR="00D6430D" w:rsidRPr="009377BD">
        <w:rPr>
          <w:rFonts w:ascii="Times New Roman" w:hAnsi="Times New Roman"/>
          <w:szCs w:val="24"/>
          <w:lang w:val="sr-Latn-RS"/>
        </w:rPr>
        <w:t>m</w:t>
      </w:r>
      <w:r w:rsidR="00D6430D" w:rsidRPr="009377BD">
        <w:rPr>
          <w:rFonts w:ascii="Times New Roman" w:hAnsi="Times New Roman"/>
          <w:szCs w:val="24"/>
          <w:vertAlign w:val="superscript"/>
          <w:lang w:val="sr-Latn-RS"/>
        </w:rPr>
        <w:t>2</w:t>
      </w:r>
    </w:p>
    <w:p w:rsidR="00D6430D" w:rsidRPr="009377BD" w:rsidRDefault="00D6430D" w:rsidP="009377BD">
      <w:pPr>
        <w:jc w:val="both"/>
        <w:rPr>
          <w:rFonts w:ascii="Times New Roman" w:hAnsi="Times New Roman"/>
          <w:szCs w:val="24"/>
          <w:lang w:val="sr-Cyrl-RS"/>
        </w:rPr>
      </w:pPr>
      <w:r w:rsidRPr="009377BD">
        <w:rPr>
          <w:rFonts w:ascii="Times New Roman" w:hAnsi="Times New Roman"/>
          <w:szCs w:val="24"/>
          <w:lang w:val="sr-Cyrl-RS"/>
        </w:rPr>
        <w:t>посебан део бр. 1 – број улаза 4 пословни простор за који није утврђена делатност на другом спрату</w:t>
      </w:r>
      <w:r w:rsidR="008B4898" w:rsidRPr="009377BD">
        <w:rPr>
          <w:rFonts w:ascii="Times New Roman" w:hAnsi="Times New Roman"/>
          <w:szCs w:val="24"/>
          <w:lang w:val="sr-Cyrl-RS"/>
        </w:rPr>
        <w:t>, површине 116</w:t>
      </w:r>
      <w:r w:rsidRPr="009377BD">
        <w:rPr>
          <w:rFonts w:ascii="Times New Roman" w:hAnsi="Times New Roman"/>
          <w:szCs w:val="24"/>
          <w:lang w:val="sr-Latn-RS"/>
        </w:rPr>
        <w:t>m</w:t>
      </w:r>
      <w:r w:rsidRPr="009377BD">
        <w:rPr>
          <w:rFonts w:ascii="Times New Roman" w:hAnsi="Times New Roman"/>
          <w:szCs w:val="24"/>
          <w:vertAlign w:val="superscript"/>
          <w:lang w:val="sr-Latn-RS"/>
        </w:rPr>
        <w:t>2</w:t>
      </w:r>
    </w:p>
    <w:p w:rsidR="00D6430D" w:rsidRPr="009377BD" w:rsidRDefault="00D6430D" w:rsidP="009377BD">
      <w:pPr>
        <w:jc w:val="both"/>
        <w:rPr>
          <w:rFonts w:ascii="Times New Roman" w:hAnsi="Times New Roman"/>
          <w:szCs w:val="24"/>
          <w:lang w:val="sr-Cyrl-RS"/>
        </w:rPr>
      </w:pPr>
      <w:r w:rsidRPr="009377BD">
        <w:rPr>
          <w:rFonts w:ascii="Times New Roman" w:hAnsi="Times New Roman"/>
          <w:szCs w:val="24"/>
          <w:lang w:val="sr-Cyrl-RS"/>
        </w:rPr>
        <w:t>посебан део бр. 1 – број улаза 5</w:t>
      </w:r>
      <w:r w:rsidR="008B4898" w:rsidRPr="009377BD">
        <w:rPr>
          <w:rFonts w:ascii="Times New Roman" w:hAnsi="Times New Roman"/>
          <w:szCs w:val="24"/>
          <w:lang w:val="sr-Cyrl-RS"/>
        </w:rPr>
        <w:t>,</w:t>
      </w:r>
      <w:r w:rsidRPr="009377BD">
        <w:rPr>
          <w:rFonts w:ascii="Times New Roman" w:hAnsi="Times New Roman"/>
          <w:szCs w:val="24"/>
          <w:lang w:val="sr-Cyrl-RS"/>
        </w:rPr>
        <w:t xml:space="preserve"> пословни простор за који није утврђена делатност на поткровљу</w:t>
      </w:r>
      <w:r w:rsidR="008B4898" w:rsidRPr="009377BD">
        <w:rPr>
          <w:rFonts w:ascii="Times New Roman" w:hAnsi="Times New Roman"/>
          <w:szCs w:val="24"/>
          <w:lang w:val="sr-Cyrl-RS"/>
        </w:rPr>
        <w:t>, површине 119</w:t>
      </w:r>
      <w:r w:rsidRPr="009377BD">
        <w:rPr>
          <w:rFonts w:ascii="Times New Roman" w:hAnsi="Times New Roman"/>
          <w:szCs w:val="24"/>
          <w:lang w:val="sr-Latn-RS"/>
        </w:rPr>
        <w:t>m</w:t>
      </w:r>
      <w:r w:rsidRPr="009377BD">
        <w:rPr>
          <w:rFonts w:ascii="Times New Roman" w:hAnsi="Times New Roman"/>
          <w:szCs w:val="24"/>
          <w:vertAlign w:val="superscript"/>
          <w:lang w:val="sr-Latn-RS"/>
        </w:rPr>
        <w:t>2</w:t>
      </w:r>
    </w:p>
    <w:p w:rsidR="00D6430D" w:rsidRPr="009377BD" w:rsidRDefault="00D6430D" w:rsidP="009377BD">
      <w:pPr>
        <w:jc w:val="both"/>
        <w:rPr>
          <w:rFonts w:ascii="Times New Roman" w:hAnsi="Times New Roman"/>
          <w:szCs w:val="24"/>
          <w:lang w:val="sr-Cyrl-RS"/>
        </w:rPr>
      </w:pPr>
      <w:r w:rsidRPr="009377BD">
        <w:rPr>
          <w:rFonts w:ascii="Times New Roman" w:hAnsi="Times New Roman"/>
          <w:szCs w:val="24"/>
          <w:lang w:val="sr-Cyrl-CS"/>
        </w:rPr>
        <w:t>На напред наведеним посебним деловима стечајни дужник је уписан као носилац права приватне својине са обимом удела 1/1. На земљ</w:t>
      </w:r>
      <w:r w:rsidR="008B4898" w:rsidRPr="009377BD">
        <w:rPr>
          <w:rFonts w:ascii="Times New Roman" w:hAnsi="Times New Roman"/>
          <w:szCs w:val="24"/>
          <w:lang w:val="sr-Cyrl-CS"/>
        </w:rPr>
        <w:t>ишту под зградом површине 1а 33</w:t>
      </w:r>
      <w:r w:rsidRPr="009377BD">
        <w:rPr>
          <w:rFonts w:ascii="Times New Roman" w:hAnsi="Times New Roman"/>
          <w:szCs w:val="24"/>
          <w:lang w:val="sr-Latn-RS"/>
        </w:rPr>
        <w:t>m</w:t>
      </w:r>
      <w:r w:rsidRPr="009377BD">
        <w:rPr>
          <w:rFonts w:ascii="Times New Roman" w:hAnsi="Times New Roman"/>
          <w:szCs w:val="24"/>
          <w:vertAlign w:val="superscript"/>
          <w:lang w:val="sr-Latn-RS"/>
        </w:rPr>
        <w:t>2</w:t>
      </w:r>
      <w:r w:rsidRPr="009377BD">
        <w:rPr>
          <w:rFonts w:ascii="Times New Roman" w:hAnsi="Times New Roman"/>
          <w:szCs w:val="24"/>
          <w:vertAlign w:val="superscript"/>
          <w:lang w:val="sr-Cyrl-RS"/>
        </w:rPr>
        <w:t xml:space="preserve"> </w:t>
      </w:r>
      <w:r w:rsidRPr="009377BD">
        <w:rPr>
          <w:rFonts w:ascii="Times New Roman" w:hAnsi="Times New Roman"/>
          <w:szCs w:val="24"/>
          <w:lang w:val="sr-Cyrl-RS"/>
        </w:rPr>
        <w:t>остало грађевинско земљиште у државној својини</w:t>
      </w:r>
      <w:r w:rsidR="008B4898" w:rsidRPr="009377BD">
        <w:rPr>
          <w:rFonts w:ascii="Times New Roman" w:hAnsi="Times New Roman"/>
          <w:szCs w:val="24"/>
          <w:lang w:val="sr-Cyrl-RS"/>
        </w:rPr>
        <w:t>,</w:t>
      </w:r>
      <w:r w:rsidRPr="009377BD">
        <w:rPr>
          <w:rFonts w:ascii="Times New Roman" w:hAnsi="Times New Roman"/>
          <w:szCs w:val="24"/>
          <w:lang w:val="sr-Cyrl-RS"/>
        </w:rPr>
        <w:t xml:space="preserve"> стечајни дужник је уписан као носилац права коришћења са заједничким обимом удела.</w:t>
      </w:r>
    </w:p>
    <w:p w:rsidR="00B80363" w:rsidRPr="009377BD" w:rsidRDefault="00B80363" w:rsidP="009377BD">
      <w:pPr>
        <w:jc w:val="both"/>
        <w:rPr>
          <w:rFonts w:ascii="Times New Roman" w:hAnsi="Times New Roman"/>
          <w:szCs w:val="24"/>
          <w:lang w:val="sr-Cyrl-RS"/>
        </w:rPr>
      </w:pPr>
      <w:r w:rsidRPr="009377BD">
        <w:rPr>
          <w:rFonts w:ascii="Times New Roman" w:hAnsi="Times New Roman"/>
          <w:b/>
          <w:szCs w:val="24"/>
          <w:lang w:val="sr-Cyrl-RS"/>
        </w:rPr>
        <w:t>МАГАЦИН</w:t>
      </w:r>
      <w:r w:rsidR="0057212A" w:rsidRPr="009377BD">
        <w:rPr>
          <w:rFonts w:ascii="Times New Roman" w:hAnsi="Times New Roman"/>
          <w:b/>
          <w:szCs w:val="24"/>
          <w:lang w:val="sr-Cyrl-RS"/>
        </w:rPr>
        <w:t xml:space="preserve"> са опремом котларнице</w:t>
      </w:r>
      <w:r w:rsidR="0057212A" w:rsidRPr="009377BD">
        <w:rPr>
          <w:rFonts w:ascii="Times New Roman" w:hAnsi="Times New Roman"/>
          <w:szCs w:val="24"/>
          <w:lang w:val="sr-Cyrl-RS"/>
        </w:rPr>
        <w:t xml:space="preserve">, </w:t>
      </w:r>
      <w:r w:rsidRPr="009377BD">
        <w:rPr>
          <w:rFonts w:ascii="Times New Roman" w:hAnsi="Times New Roman"/>
          <w:szCs w:val="24"/>
          <w:lang w:val="sr-Cyrl-RS"/>
        </w:rPr>
        <w:t>ул. Војводе Мишића бр. 25</w:t>
      </w:r>
      <w:r w:rsidR="0025076C" w:rsidRPr="009377BD">
        <w:rPr>
          <w:rFonts w:ascii="Times New Roman" w:hAnsi="Times New Roman"/>
          <w:szCs w:val="24"/>
          <w:lang w:val="sr-Cyrl-RS"/>
        </w:rPr>
        <w:t>/</w:t>
      </w:r>
      <w:r w:rsidR="00266491">
        <w:rPr>
          <w:rFonts w:ascii="Times New Roman" w:hAnsi="Times New Roman"/>
          <w:szCs w:val="24"/>
          <w:lang w:val="sr-Cyrl-RS"/>
        </w:rPr>
        <w:t>Б</w:t>
      </w:r>
      <w:r w:rsidRPr="009377BD">
        <w:rPr>
          <w:rFonts w:ascii="Times New Roman" w:hAnsi="Times New Roman"/>
          <w:szCs w:val="24"/>
          <w:lang w:val="sr-Cyrl-RS"/>
        </w:rPr>
        <w:t xml:space="preserve"> уписан у </w:t>
      </w:r>
      <w:r w:rsidR="0025076C" w:rsidRPr="009377BD">
        <w:rPr>
          <w:rFonts w:ascii="Times New Roman" w:hAnsi="Times New Roman"/>
          <w:szCs w:val="24"/>
          <w:lang w:val="sr-Cyrl-RS"/>
        </w:rPr>
        <w:t xml:space="preserve">ЛН бр. </w:t>
      </w:r>
      <w:r w:rsidR="0013566C" w:rsidRPr="009377BD">
        <w:rPr>
          <w:rFonts w:ascii="Times New Roman" w:hAnsi="Times New Roman"/>
          <w:szCs w:val="24"/>
          <w:lang w:val="sr-Cyrl-RS"/>
        </w:rPr>
        <w:t>893</w:t>
      </w:r>
      <w:r w:rsidR="0025076C" w:rsidRPr="009377BD">
        <w:rPr>
          <w:rFonts w:ascii="Times New Roman" w:hAnsi="Times New Roman"/>
          <w:szCs w:val="24"/>
          <w:lang w:val="sr-Cyrl-RS"/>
        </w:rPr>
        <w:t xml:space="preserve"> КО Ваљево</w:t>
      </w:r>
      <w:r w:rsidRPr="009377BD">
        <w:rPr>
          <w:rFonts w:ascii="Times New Roman" w:hAnsi="Times New Roman"/>
          <w:szCs w:val="24"/>
          <w:lang w:val="sr-Cyrl-RS"/>
        </w:rPr>
        <w:t xml:space="preserve"> а који се налази на кат</w:t>
      </w:r>
      <w:r w:rsidR="0025076C" w:rsidRPr="009377BD">
        <w:rPr>
          <w:rFonts w:ascii="Times New Roman" w:hAnsi="Times New Roman"/>
          <w:szCs w:val="24"/>
          <w:lang w:val="sr-Cyrl-RS"/>
        </w:rPr>
        <w:t xml:space="preserve">.парц. </w:t>
      </w:r>
      <w:r w:rsidRPr="009377BD">
        <w:rPr>
          <w:rFonts w:ascii="Times New Roman" w:hAnsi="Times New Roman"/>
          <w:szCs w:val="24"/>
          <w:lang w:val="sr-Cyrl-RS"/>
        </w:rPr>
        <w:t>бр. 7460/</w:t>
      </w:r>
      <w:r w:rsidR="0057212A" w:rsidRPr="009377BD">
        <w:rPr>
          <w:rFonts w:ascii="Times New Roman" w:hAnsi="Times New Roman"/>
          <w:szCs w:val="24"/>
          <w:lang w:val="sr-Cyrl-RS"/>
        </w:rPr>
        <w:t>1</w:t>
      </w:r>
      <w:r w:rsidRPr="009377BD">
        <w:rPr>
          <w:rFonts w:ascii="Times New Roman" w:hAnsi="Times New Roman"/>
          <w:szCs w:val="24"/>
          <w:lang w:val="sr-Cyrl-RS"/>
        </w:rPr>
        <w:t>, укупне површине 256</w:t>
      </w:r>
      <w:r w:rsidRPr="009377BD">
        <w:rPr>
          <w:rFonts w:ascii="Times New Roman" w:hAnsi="Times New Roman"/>
          <w:szCs w:val="24"/>
          <w:lang w:val="sr-Latn-RS"/>
        </w:rPr>
        <w:t>m</w:t>
      </w:r>
      <w:r w:rsidRPr="009377BD">
        <w:rPr>
          <w:rFonts w:ascii="Times New Roman" w:hAnsi="Times New Roman"/>
          <w:szCs w:val="24"/>
          <w:vertAlign w:val="superscript"/>
          <w:lang w:val="sr-Latn-RS"/>
        </w:rPr>
        <w:t>2</w:t>
      </w:r>
      <w:r w:rsidRPr="009377BD">
        <w:rPr>
          <w:rFonts w:ascii="Times New Roman" w:hAnsi="Times New Roman"/>
          <w:szCs w:val="24"/>
          <w:lang w:val="sr-Cyrl-RS"/>
        </w:rPr>
        <w:t>, у оквиру кој</w:t>
      </w:r>
      <w:r w:rsidR="00490FCC" w:rsidRPr="009377BD">
        <w:rPr>
          <w:rFonts w:ascii="Times New Roman" w:hAnsi="Times New Roman"/>
          <w:szCs w:val="24"/>
          <w:lang w:val="sr-Cyrl-RS"/>
        </w:rPr>
        <w:t>е</w:t>
      </w:r>
      <w:r w:rsidR="0057212A" w:rsidRPr="009377BD">
        <w:rPr>
          <w:rFonts w:ascii="Times New Roman" w:hAnsi="Times New Roman"/>
          <w:szCs w:val="24"/>
          <w:lang w:val="sr-Cyrl-RS"/>
        </w:rPr>
        <w:t>г</w:t>
      </w:r>
      <w:r w:rsidRPr="009377BD">
        <w:rPr>
          <w:rFonts w:ascii="Times New Roman" w:hAnsi="Times New Roman"/>
          <w:szCs w:val="24"/>
          <w:lang w:val="sr-Cyrl-RS"/>
        </w:rPr>
        <w:t xml:space="preserve"> се налазе посебни делови, и то:</w:t>
      </w:r>
    </w:p>
    <w:p w:rsidR="0057212A" w:rsidRPr="009377BD" w:rsidRDefault="0025076C" w:rsidP="009377BD">
      <w:pPr>
        <w:jc w:val="both"/>
        <w:rPr>
          <w:rFonts w:ascii="Times New Roman" w:hAnsi="Times New Roman"/>
          <w:szCs w:val="24"/>
          <w:vertAlign w:val="superscript"/>
          <w:lang w:val="sr-Cyrl-CS"/>
        </w:rPr>
      </w:pPr>
      <w:r w:rsidRPr="009377BD">
        <w:rPr>
          <w:rFonts w:ascii="Times New Roman" w:hAnsi="Times New Roman"/>
          <w:szCs w:val="24"/>
          <w:lang w:val="sr-Cyrl-RS"/>
        </w:rPr>
        <w:t>Објекат број 1 –</w:t>
      </w:r>
      <w:r w:rsidR="0057212A" w:rsidRPr="009377BD">
        <w:rPr>
          <w:rFonts w:ascii="Times New Roman" w:hAnsi="Times New Roman"/>
          <w:szCs w:val="24"/>
          <w:lang w:val="sr-Cyrl-RS"/>
        </w:rPr>
        <w:t xml:space="preserve"> површине 195</w:t>
      </w:r>
      <w:r w:rsidR="0057212A" w:rsidRPr="009377BD">
        <w:rPr>
          <w:rFonts w:ascii="Times New Roman" w:hAnsi="Times New Roman"/>
          <w:szCs w:val="24"/>
          <w:lang w:val="sr-Latn-RS"/>
        </w:rPr>
        <w:t>m</w:t>
      </w:r>
      <w:r w:rsidR="0057212A" w:rsidRPr="009377BD">
        <w:rPr>
          <w:rFonts w:ascii="Times New Roman" w:hAnsi="Times New Roman"/>
          <w:szCs w:val="24"/>
          <w:vertAlign w:val="superscript"/>
          <w:lang w:val="sr-Latn-RS"/>
        </w:rPr>
        <w:t>2</w:t>
      </w:r>
    </w:p>
    <w:p w:rsidR="0057212A" w:rsidRPr="009377BD" w:rsidRDefault="0057212A" w:rsidP="009377BD">
      <w:pPr>
        <w:jc w:val="both"/>
        <w:rPr>
          <w:rFonts w:ascii="Times New Roman" w:hAnsi="Times New Roman"/>
          <w:szCs w:val="24"/>
          <w:vertAlign w:val="superscript"/>
          <w:lang w:val="sr-Cyrl-CS"/>
        </w:rPr>
      </w:pPr>
      <w:r w:rsidRPr="009377BD">
        <w:rPr>
          <w:rFonts w:ascii="Times New Roman" w:hAnsi="Times New Roman"/>
          <w:szCs w:val="24"/>
          <w:lang w:val="sr-Cyrl-RS"/>
        </w:rPr>
        <w:t xml:space="preserve">Објекат број </w:t>
      </w:r>
      <w:r w:rsidR="00490FCC" w:rsidRPr="009377BD">
        <w:rPr>
          <w:rFonts w:ascii="Times New Roman" w:hAnsi="Times New Roman"/>
          <w:szCs w:val="24"/>
          <w:lang w:val="sr-Cyrl-RS"/>
        </w:rPr>
        <w:t>3</w:t>
      </w:r>
      <w:r w:rsidR="0025076C" w:rsidRPr="009377BD">
        <w:rPr>
          <w:rFonts w:ascii="Times New Roman" w:hAnsi="Times New Roman"/>
          <w:szCs w:val="24"/>
          <w:lang w:val="sr-Cyrl-RS"/>
        </w:rPr>
        <w:t xml:space="preserve"> – </w:t>
      </w:r>
      <w:r w:rsidRPr="009377BD">
        <w:rPr>
          <w:rFonts w:ascii="Times New Roman" w:hAnsi="Times New Roman"/>
          <w:szCs w:val="24"/>
          <w:lang w:val="sr-Cyrl-RS"/>
        </w:rPr>
        <w:t>површине 35</w:t>
      </w:r>
      <w:r w:rsidRPr="009377BD">
        <w:rPr>
          <w:rFonts w:ascii="Times New Roman" w:hAnsi="Times New Roman"/>
          <w:szCs w:val="24"/>
          <w:lang w:val="sr-Latn-RS"/>
        </w:rPr>
        <w:t>m</w:t>
      </w:r>
      <w:r w:rsidRPr="009377BD">
        <w:rPr>
          <w:rFonts w:ascii="Times New Roman" w:hAnsi="Times New Roman"/>
          <w:szCs w:val="24"/>
          <w:vertAlign w:val="superscript"/>
          <w:lang w:val="sr-Latn-RS"/>
        </w:rPr>
        <w:t>2</w:t>
      </w:r>
    </w:p>
    <w:p w:rsidR="00B80363" w:rsidRPr="009377BD" w:rsidRDefault="0057212A" w:rsidP="009377BD">
      <w:pPr>
        <w:jc w:val="both"/>
        <w:rPr>
          <w:rFonts w:ascii="Times New Roman" w:hAnsi="Times New Roman"/>
          <w:szCs w:val="24"/>
          <w:vertAlign w:val="superscript"/>
          <w:lang w:val="sr-Cyrl-CS"/>
        </w:rPr>
      </w:pPr>
      <w:r w:rsidRPr="009377BD">
        <w:rPr>
          <w:rFonts w:ascii="Times New Roman" w:hAnsi="Times New Roman"/>
          <w:szCs w:val="24"/>
          <w:lang w:val="sr-Cyrl-RS"/>
        </w:rPr>
        <w:t xml:space="preserve">Објекат број </w:t>
      </w:r>
      <w:r w:rsidR="00490FCC" w:rsidRPr="009377BD">
        <w:rPr>
          <w:rFonts w:ascii="Times New Roman" w:hAnsi="Times New Roman"/>
          <w:szCs w:val="24"/>
          <w:lang w:val="sr-Cyrl-RS"/>
        </w:rPr>
        <w:t>4</w:t>
      </w:r>
      <w:r w:rsidR="0025076C" w:rsidRPr="009377BD">
        <w:rPr>
          <w:rFonts w:ascii="Times New Roman" w:hAnsi="Times New Roman"/>
          <w:szCs w:val="24"/>
          <w:lang w:val="sr-Cyrl-RS"/>
        </w:rPr>
        <w:t xml:space="preserve"> – </w:t>
      </w:r>
      <w:r w:rsidRPr="009377BD">
        <w:rPr>
          <w:rFonts w:ascii="Times New Roman" w:hAnsi="Times New Roman"/>
          <w:szCs w:val="24"/>
          <w:lang w:val="sr-Cyrl-RS"/>
        </w:rPr>
        <w:t>површине 26</w:t>
      </w:r>
      <w:r w:rsidRPr="009377BD">
        <w:rPr>
          <w:rFonts w:ascii="Times New Roman" w:hAnsi="Times New Roman"/>
          <w:szCs w:val="24"/>
          <w:lang w:val="sr-Latn-RS"/>
        </w:rPr>
        <w:t>m</w:t>
      </w:r>
      <w:r w:rsidRPr="009377BD">
        <w:rPr>
          <w:rFonts w:ascii="Times New Roman" w:hAnsi="Times New Roman"/>
          <w:szCs w:val="24"/>
          <w:vertAlign w:val="superscript"/>
          <w:lang w:val="sr-Latn-RS"/>
        </w:rPr>
        <w:t>2</w:t>
      </w:r>
    </w:p>
    <w:p w:rsidR="00D6430D" w:rsidRPr="009377BD" w:rsidRDefault="00D6430D" w:rsidP="009377BD">
      <w:pPr>
        <w:jc w:val="both"/>
        <w:rPr>
          <w:rFonts w:ascii="Times New Roman" w:hAnsi="Times New Roman"/>
          <w:b/>
          <w:szCs w:val="24"/>
          <w:lang w:val="sr-Cyrl-RS"/>
        </w:rPr>
      </w:pPr>
      <w:proofErr w:type="spellStart"/>
      <w:r w:rsidRPr="009377BD">
        <w:rPr>
          <w:rFonts w:ascii="Times New Roman" w:hAnsi="Times New Roman"/>
          <w:b/>
          <w:bCs/>
          <w:szCs w:val="24"/>
          <w:lang w:val="en-US"/>
        </w:rPr>
        <w:t>Процењена</w:t>
      </w:r>
      <w:proofErr w:type="spellEnd"/>
      <w:r w:rsidRPr="009377BD">
        <w:rPr>
          <w:rFonts w:ascii="Times New Roman" w:hAnsi="Times New Roman"/>
          <w:b/>
          <w:bCs/>
          <w:szCs w:val="24"/>
          <w:lang w:val="en-US"/>
        </w:rPr>
        <w:t xml:space="preserve"> </w:t>
      </w:r>
      <w:proofErr w:type="spellStart"/>
      <w:r w:rsidRPr="009377BD">
        <w:rPr>
          <w:rFonts w:ascii="Times New Roman" w:hAnsi="Times New Roman"/>
          <w:b/>
          <w:bCs/>
          <w:szCs w:val="24"/>
          <w:lang w:val="en-US"/>
        </w:rPr>
        <w:t>вредност</w:t>
      </w:r>
      <w:proofErr w:type="spellEnd"/>
      <w:r w:rsidRPr="009377BD">
        <w:rPr>
          <w:rFonts w:ascii="Times New Roman" w:hAnsi="Times New Roman"/>
          <w:b/>
          <w:bCs/>
          <w:szCs w:val="24"/>
          <w:lang w:val="sr-Cyrl-RS"/>
        </w:rPr>
        <w:t xml:space="preserve">: </w:t>
      </w:r>
      <w:r w:rsidR="0057212A" w:rsidRPr="009377BD">
        <w:rPr>
          <w:rFonts w:ascii="Times New Roman" w:hAnsi="Times New Roman"/>
          <w:b/>
          <w:szCs w:val="24"/>
          <w:lang w:val="sr-Cyrl-CS"/>
        </w:rPr>
        <w:t>31.500.163</w:t>
      </w:r>
      <w:proofErr w:type="gramStart"/>
      <w:r w:rsidR="0057212A" w:rsidRPr="009377BD">
        <w:rPr>
          <w:rFonts w:ascii="Times New Roman" w:hAnsi="Times New Roman"/>
          <w:b/>
          <w:szCs w:val="24"/>
          <w:lang w:val="sr-Cyrl-CS"/>
        </w:rPr>
        <w:t>,68</w:t>
      </w:r>
      <w:r w:rsidRPr="009377BD">
        <w:rPr>
          <w:rFonts w:ascii="Times New Roman" w:hAnsi="Times New Roman"/>
          <w:b/>
          <w:szCs w:val="24"/>
          <w:lang w:val="sr-Cyrl-CS"/>
        </w:rPr>
        <w:t>РСД</w:t>
      </w:r>
      <w:proofErr w:type="gramEnd"/>
      <w:r w:rsidRPr="009377BD">
        <w:rPr>
          <w:rFonts w:ascii="Times New Roman" w:hAnsi="Times New Roman"/>
          <w:b/>
          <w:szCs w:val="24"/>
          <w:lang w:val="sr-Cyrl-CS"/>
        </w:rPr>
        <w:t xml:space="preserve"> </w:t>
      </w:r>
      <w:r w:rsidRPr="009377BD">
        <w:rPr>
          <w:rFonts w:ascii="Times New Roman" w:hAnsi="Times New Roman"/>
          <w:b/>
          <w:szCs w:val="24"/>
          <w:lang w:val="sr-Cyrl-RS"/>
        </w:rPr>
        <w:t xml:space="preserve">/ </w:t>
      </w:r>
      <w:proofErr w:type="spellStart"/>
      <w:r w:rsidRPr="009377BD">
        <w:rPr>
          <w:rFonts w:ascii="Times New Roman" w:hAnsi="Times New Roman"/>
          <w:b/>
          <w:bCs/>
          <w:szCs w:val="24"/>
          <w:lang w:val="en-US"/>
        </w:rPr>
        <w:t>Износ</w:t>
      </w:r>
      <w:proofErr w:type="spellEnd"/>
      <w:r w:rsidRPr="009377BD">
        <w:rPr>
          <w:rFonts w:ascii="Times New Roman" w:hAnsi="Times New Roman"/>
          <w:b/>
          <w:bCs/>
          <w:szCs w:val="24"/>
          <w:lang w:val="en-US"/>
        </w:rPr>
        <w:t xml:space="preserve"> </w:t>
      </w:r>
      <w:proofErr w:type="spellStart"/>
      <w:r w:rsidRPr="009377BD">
        <w:rPr>
          <w:rFonts w:ascii="Times New Roman" w:hAnsi="Times New Roman"/>
          <w:b/>
          <w:bCs/>
          <w:szCs w:val="24"/>
          <w:lang w:val="en-US"/>
        </w:rPr>
        <w:t>депозита</w:t>
      </w:r>
      <w:proofErr w:type="spellEnd"/>
      <w:r w:rsidR="0057212A" w:rsidRPr="009377BD">
        <w:rPr>
          <w:rFonts w:ascii="Times New Roman" w:hAnsi="Times New Roman"/>
          <w:b/>
          <w:bCs/>
          <w:szCs w:val="24"/>
          <w:lang w:val="sr-Cyrl-CS"/>
        </w:rPr>
        <w:t xml:space="preserve"> </w:t>
      </w:r>
      <w:r w:rsidR="0057212A" w:rsidRPr="009377BD">
        <w:rPr>
          <w:rFonts w:ascii="Times New Roman" w:hAnsi="Times New Roman"/>
          <w:b/>
          <w:szCs w:val="24"/>
          <w:lang w:val="sr-Cyrl-CS"/>
        </w:rPr>
        <w:t>6.300.033</w:t>
      </w:r>
      <w:r w:rsidRPr="009377BD">
        <w:rPr>
          <w:rFonts w:ascii="Times New Roman" w:hAnsi="Times New Roman"/>
          <w:b/>
          <w:szCs w:val="24"/>
          <w:lang w:val="sr-Latn-RS"/>
        </w:rPr>
        <w:t>,00</w:t>
      </w:r>
      <w:r w:rsidRPr="009377BD">
        <w:rPr>
          <w:rFonts w:ascii="Times New Roman" w:hAnsi="Times New Roman"/>
          <w:b/>
          <w:szCs w:val="24"/>
          <w:lang w:val="sr-Cyrl-RS"/>
        </w:rPr>
        <w:t>РСД</w:t>
      </w:r>
    </w:p>
    <w:p w:rsidR="00175D37" w:rsidRPr="009377BD" w:rsidRDefault="00175D37" w:rsidP="009377BD">
      <w:pPr>
        <w:jc w:val="both"/>
        <w:rPr>
          <w:rFonts w:ascii="Times New Roman" w:hAnsi="Times New Roman"/>
          <w:szCs w:val="24"/>
          <w:lang w:val="sr-Cyrl-RS"/>
        </w:rPr>
      </w:pPr>
    </w:p>
    <w:p w:rsidR="003903B6" w:rsidRPr="009377BD" w:rsidRDefault="003903B6" w:rsidP="009377BD">
      <w:pPr>
        <w:pStyle w:val="NoSpacing"/>
        <w:jc w:val="both"/>
        <w:rPr>
          <w:rFonts w:ascii="Times New Roman" w:hAnsi="Times New Roman"/>
          <w:b/>
          <w:szCs w:val="24"/>
          <w:lang w:val="sr-Cyrl-CS"/>
        </w:rPr>
      </w:pPr>
      <w:r w:rsidRPr="009377BD">
        <w:rPr>
          <w:rFonts w:ascii="Times New Roman" w:hAnsi="Times New Roman"/>
          <w:b/>
          <w:szCs w:val="24"/>
          <w:lang w:val="sr-Cyrl-CS"/>
        </w:rPr>
        <w:t>Процењена вредност имовине која представља предмет продаје није минимално прихватљива вредност нити је на било који други начин обавезујућа или опредељујућа приликом одређивања висине понуде.</w:t>
      </w:r>
    </w:p>
    <w:p w:rsidR="003903B6" w:rsidRPr="009377BD" w:rsidRDefault="003903B6" w:rsidP="009377BD">
      <w:pPr>
        <w:jc w:val="both"/>
        <w:rPr>
          <w:rFonts w:ascii="Times New Roman" w:hAnsi="Times New Roman"/>
          <w:szCs w:val="24"/>
          <w:lang w:val="sr-Cyrl-RS"/>
        </w:rPr>
      </w:pPr>
    </w:p>
    <w:p w:rsidR="00175D37" w:rsidRPr="009377BD" w:rsidRDefault="00175D37" w:rsidP="009377BD">
      <w:pPr>
        <w:jc w:val="both"/>
        <w:rPr>
          <w:rFonts w:ascii="Times New Roman" w:hAnsi="Times New Roman"/>
          <w:szCs w:val="24"/>
          <w:u w:val="single"/>
          <w:lang w:val="sr-Cyrl-CS"/>
        </w:rPr>
      </w:pPr>
      <w:r w:rsidRPr="009377BD">
        <w:rPr>
          <w:rFonts w:ascii="Times New Roman" w:hAnsi="Times New Roman"/>
          <w:szCs w:val="24"/>
          <w:u w:val="single"/>
          <w:lang w:val="sr-Cyrl-CS"/>
        </w:rPr>
        <w:t xml:space="preserve">Право на учешће у поступку </w:t>
      </w:r>
      <w:r w:rsidR="003903B6" w:rsidRPr="009377BD">
        <w:rPr>
          <w:rFonts w:ascii="Times New Roman" w:hAnsi="Times New Roman"/>
          <w:szCs w:val="24"/>
          <w:u w:val="single"/>
          <w:lang w:val="sr-Cyrl-CS"/>
        </w:rPr>
        <w:t>продаје</w:t>
      </w:r>
      <w:r w:rsidRPr="009377BD">
        <w:rPr>
          <w:rFonts w:ascii="Times New Roman" w:hAnsi="Times New Roman"/>
          <w:szCs w:val="24"/>
          <w:u w:val="single"/>
          <w:lang w:val="sr-Cyrl-CS"/>
        </w:rPr>
        <w:t xml:space="preserve"> имају сва правна и физичка лица</w:t>
      </w:r>
      <w:r w:rsidRPr="009377BD">
        <w:rPr>
          <w:rFonts w:ascii="Times New Roman" w:hAnsi="Times New Roman"/>
          <w:szCs w:val="24"/>
          <w:u w:val="single"/>
          <w:lang w:val="ru-RU"/>
        </w:rPr>
        <w:t xml:space="preserve"> </w:t>
      </w:r>
      <w:r w:rsidRPr="009377BD">
        <w:rPr>
          <w:rFonts w:ascii="Times New Roman" w:hAnsi="Times New Roman"/>
          <w:szCs w:val="24"/>
          <w:u w:val="single"/>
          <w:lang w:val="sr-Cyrl-CS"/>
        </w:rPr>
        <w:t>која:</w:t>
      </w:r>
    </w:p>
    <w:p w:rsidR="00175D37" w:rsidRPr="009377BD" w:rsidRDefault="00175D37" w:rsidP="009377BD">
      <w:pPr>
        <w:jc w:val="both"/>
        <w:rPr>
          <w:rFonts w:ascii="Times New Roman" w:hAnsi="Times New Roman"/>
          <w:szCs w:val="24"/>
          <w:u w:val="single"/>
          <w:lang w:val="sr-Cyrl-CS"/>
        </w:rPr>
      </w:pPr>
    </w:p>
    <w:p w:rsidR="004975E8" w:rsidRPr="004975E8" w:rsidRDefault="00175D37" w:rsidP="009377BD">
      <w:pPr>
        <w:pStyle w:val="ListParagraph"/>
        <w:numPr>
          <w:ilvl w:val="0"/>
          <w:numId w:val="1"/>
        </w:numPr>
        <w:spacing w:after="200"/>
        <w:jc w:val="both"/>
        <w:rPr>
          <w:rFonts w:ascii="Times New Roman" w:eastAsia="Calibri" w:hAnsi="Times New Roman"/>
          <w:noProof/>
          <w:szCs w:val="24"/>
          <w:shd w:val="clear" w:color="auto" w:fill="FFFFFF" w:themeFill="background1"/>
          <w:lang w:val="sr-Cyrl-RS"/>
        </w:rPr>
      </w:pPr>
      <w:r w:rsidRPr="004975E8">
        <w:rPr>
          <w:rFonts w:ascii="Times New Roman" w:hAnsi="Times New Roman"/>
          <w:szCs w:val="24"/>
          <w:lang w:val="sr-Cyrl-CS"/>
        </w:rPr>
        <w:t xml:space="preserve">након добијања профактуре, </w:t>
      </w:r>
      <w:r w:rsidRPr="004975E8">
        <w:rPr>
          <w:rFonts w:ascii="Times New Roman" w:hAnsi="Times New Roman"/>
          <w:b/>
          <w:szCs w:val="24"/>
          <w:u w:val="single"/>
          <w:lang w:val="sr-Cyrl-CS"/>
        </w:rPr>
        <w:t>изврше уплату ради откупа продајне документације</w:t>
      </w:r>
      <w:r w:rsidR="004975E8" w:rsidRPr="004975E8">
        <w:rPr>
          <w:rFonts w:ascii="Times New Roman" w:hAnsi="Times New Roman"/>
          <w:b/>
          <w:szCs w:val="24"/>
          <w:u w:val="single"/>
          <w:lang w:val="sr-Cyrl-CS"/>
        </w:rPr>
        <w:t>.</w:t>
      </w:r>
      <w:r w:rsidR="00643670" w:rsidRPr="004975E8">
        <w:rPr>
          <w:rFonts w:ascii="Times New Roman" w:hAnsi="Times New Roman"/>
          <w:szCs w:val="24"/>
          <w:lang w:val="sr-Cyrl-CS"/>
        </w:rPr>
        <w:t xml:space="preserve"> </w:t>
      </w:r>
    </w:p>
    <w:p w:rsidR="001751EA" w:rsidRPr="004975E8" w:rsidRDefault="00643670" w:rsidP="004975E8">
      <w:pPr>
        <w:pStyle w:val="ListParagraph"/>
        <w:spacing w:after="200"/>
        <w:jc w:val="both"/>
        <w:rPr>
          <w:rFonts w:ascii="Times New Roman" w:eastAsia="Calibri" w:hAnsi="Times New Roman"/>
          <w:noProof/>
          <w:szCs w:val="24"/>
          <w:shd w:val="clear" w:color="auto" w:fill="FFFFFF" w:themeFill="background1"/>
          <w:lang w:val="sr-Cyrl-RS"/>
        </w:rPr>
      </w:pPr>
      <w:r w:rsidRPr="004975E8">
        <w:rPr>
          <w:rFonts w:ascii="Times New Roman" w:eastAsia="Calibri" w:hAnsi="Times New Roman"/>
          <w:noProof/>
          <w:szCs w:val="24"/>
          <w:shd w:val="clear" w:color="auto" w:fill="FFFFFF" w:themeFill="background1"/>
          <w:lang w:val="sr-Cyrl-RS"/>
        </w:rPr>
        <w:t>Цена продајне документације фо</w:t>
      </w:r>
      <w:r w:rsidR="008D2164" w:rsidRPr="004975E8">
        <w:rPr>
          <w:rFonts w:ascii="Times New Roman" w:eastAsia="Calibri" w:hAnsi="Times New Roman"/>
          <w:noProof/>
          <w:szCs w:val="24"/>
          <w:shd w:val="clear" w:color="auto" w:fill="FFFFFF" w:themeFill="background1"/>
          <w:lang w:val="sr-Cyrl-RS"/>
        </w:rPr>
        <w:t xml:space="preserve">рмирана за имовинску целину бр. </w:t>
      </w:r>
      <w:r w:rsidRPr="004975E8">
        <w:rPr>
          <w:rFonts w:ascii="Times New Roman" w:eastAsia="Calibri" w:hAnsi="Times New Roman"/>
          <w:noProof/>
          <w:szCs w:val="24"/>
          <w:shd w:val="clear" w:color="auto" w:fill="FFFFFF" w:themeFill="background1"/>
          <w:lang w:val="sr-Cyrl-RS"/>
        </w:rPr>
        <w:t>1 износи</w:t>
      </w:r>
      <w:r w:rsidR="003808E1" w:rsidRPr="004975E8">
        <w:rPr>
          <w:rFonts w:ascii="Times New Roman" w:eastAsia="Calibri" w:hAnsi="Times New Roman"/>
          <w:noProof/>
          <w:szCs w:val="24"/>
          <w:shd w:val="clear" w:color="auto" w:fill="FFFFFF" w:themeFill="background1"/>
          <w:lang w:val="sr-Cyrl-RS"/>
        </w:rPr>
        <w:t xml:space="preserve"> </w:t>
      </w:r>
      <w:r w:rsidR="001751EA" w:rsidRPr="004975E8">
        <w:rPr>
          <w:rFonts w:ascii="Times New Roman" w:eastAsia="Calibri" w:hAnsi="Times New Roman"/>
          <w:noProof/>
          <w:szCs w:val="24"/>
          <w:shd w:val="clear" w:color="auto" w:fill="FFFFFF" w:themeFill="background1"/>
          <w:lang w:val="sr-Cyrl-RS"/>
        </w:rPr>
        <w:t>35</w:t>
      </w:r>
      <w:r w:rsidR="003808E1" w:rsidRPr="004975E8">
        <w:rPr>
          <w:rFonts w:ascii="Times New Roman" w:eastAsia="Calibri" w:hAnsi="Times New Roman"/>
          <w:noProof/>
          <w:szCs w:val="24"/>
          <w:shd w:val="clear" w:color="auto" w:fill="FFFFFF" w:themeFill="background1"/>
          <w:lang w:val="sr-Cyrl-RS"/>
        </w:rPr>
        <w:t>.000,00 динара</w:t>
      </w:r>
      <w:r w:rsidR="001751EA" w:rsidRPr="004975E8">
        <w:rPr>
          <w:rFonts w:ascii="Times New Roman" w:eastAsia="Calibri" w:hAnsi="Times New Roman"/>
          <w:noProof/>
          <w:szCs w:val="24"/>
          <w:shd w:val="clear" w:color="auto" w:fill="FFFFFF" w:themeFill="background1"/>
          <w:lang w:val="sr-Cyrl-RS"/>
        </w:rPr>
        <w:t xml:space="preserve">. </w:t>
      </w:r>
    </w:p>
    <w:p w:rsidR="00C95F28" w:rsidRPr="009377BD" w:rsidRDefault="00175D37" w:rsidP="009377BD">
      <w:pPr>
        <w:pStyle w:val="ListParagraph"/>
        <w:spacing w:after="200"/>
        <w:jc w:val="both"/>
        <w:rPr>
          <w:rFonts w:ascii="Times New Roman" w:hAnsi="Times New Roman"/>
          <w:szCs w:val="24"/>
          <w:lang w:val="sr-Cyrl-CS"/>
        </w:rPr>
      </w:pPr>
      <w:r w:rsidRPr="009377BD">
        <w:rPr>
          <w:rFonts w:ascii="Times New Roman" w:hAnsi="Times New Roman"/>
          <w:szCs w:val="24"/>
          <w:lang w:val="sr-Cyrl-CS"/>
        </w:rPr>
        <w:lastRenderedPageBreak/>
        <w:t>Профактура се може преузети сваког радног дана у периоду од 0</w:t>
      </w:r>
      <w:r w:rsidR="00911AB6" w:rsidRPr="009377BD">
        <w:rPr>
          <w:rFonts w:ascii="Times New Roman" w:hAnsi="Times New Roman"/>
          <w:szCs w:val="24"/>
          <w:lang w:val="sr-Cyrl-CS"/>
        </w:rPr>
        <w:t>9</w:t>
      </w:r>
      <w:r w:rsidRPr="009377BD">
        <w:rPr>
          <w:rFonts w:ascii="Times New Roman" w:hAnsi="Times New Roman"/>
          <w:szCs w:val="24"/>
          <w:lang w:val="sr-Cyrl-CS"/>
        </w:rPr>
        <w:t>.00 до 15.00 часова</w:t>
      </w:r>
      <w:r w:rsidR="00C95F28" w:rsidRPr="009377BD">
        <w:rPr>
          <w:rFonts w:ascii="Times New Roman" w:hAnsi="Times New Roman"/>
          <w:szCs w:val="24"/>
          <w:lang w:val="sr-Cyrl-CS"/>
        </w:rPr>
        <w:t>,</w:t>
      </w:r>
      <w:r w:rsidRPr="009377BD">
        <w:rPr>
          <w:rFonts w:ascii="Times New Roman" w:hAnsi="Times New Roman"/>
          <w:szCs w:val="24"/>
          <w:lang w:val="sr-Cyrl-CS"/>
        </w:rPr>
        <w:t xml:space="preserve"> у </w:t>
      </w:r>
      <w:r w:rsidR="002172E4" w:rsidRPr="009377BD">
        <w:rPr>
          <w:rFonts w:ascii="Times New Roman" w:hAnsi="Times New Roman"/>
          <w:szCs w:val="24"/>
          <w:lang w:val="sr-Cyrl-CS"/>
        </w:rPr>
        <w:t>канцеларији стечајног управника у Београду, ул.</w:t>
      </w:r>
      <w:r w:rsidRPr="009377BD">
        <w:rPr>
          <w:rFonts w:ascii="Times New Roman" w:hAnsi="Times New Roman"/>
          <w:szCs w:val="24"/>
          <w:lang w:val="sr-Cyrl-CS"/>
        </w:rPr>
        <w:t xml:space="preserve"> Ресавска бр. 76</w:t>
      </w:r>
      <w:r w:rsidR="002172E4" w:rsidRPr="009377BD">
        <w:rPr>
          <w:rFonts w:ascii="Times New Roman" w:hAnsi="Times New Roman"/>
          <w:szCs w:val="24"/>
          <w:lang w:val="sr-Cyrl-CS"/>
        </w:rPr>
        <w:t xml:space="preserve">, </w:t>
      </w:r>
      <w:r w:rsidR="00442D0F" w:rsidRPr="009377BD">
        <w:rPr>
          <w:rFonts w:ascii="Times New Roman" w:hAnsi="Times New Roman"/>
          <w:szCs w:val="24"/>
          <w:lang w:val="en-US"/>
        </w:rPr>
        <w:t>I</w:t>
      </w:r>
      <w:r w:rsidR="00911AB6" w:rsidRPr="009377BD">
        <w:rPr>
          <w:rFonts w:ascii="Times New Roman" w:hAnsi="Times New Roman"/>
          <w:szCs w:val="24"/>
          <w:lang w:val="sr-Cyrl-CS"/>
        </w:rPr>
        <w:t xml:space="preserve"> спрат, </w:t>
      </w:r>
      <w:r w:rsidR="00C908D3" w:rsidRPr="009377BD">
        <w:rPr>
          <w:rFonts w:ascii="Times New Roman" w:hAnsi="Times New Roman"/>
          <w:szCs w:val="24"/>
          <w:lang w:val="sr-Cyrl-CS"/>
        </w:rPr>
        <w:t>уз претходну најаву на телефон број 011/277-30-23</w:t>
      </w:r>
      <w:r w:rsidRPr="009377BD">
        <w:rPr>
          <w:rFonts w:ascii="Times New Roman" w:hAnsi="Times New Roman"/>
          <w:szCs w:val="24"/>
          <w:lang w:val="sr-Cyrl-CS"/>
        </w:rPr>
        <w:t>.</w:t>
      </w:r>
    </w:p>
    <w:p w:rsidR="00C95F28" w:rsidRPr="009377BD" w:rsidRDefault="00175D37" w:rsidP="009377BD">
      <w:pPr>
        <w:pStyle w:val="ListParagraph"/>
        <w:spacing w:after="200"/>
        <w:jc w:val="both"/>
        <w:rPr>
          <w:rFonts w:ascii="Times New Roman" w:hAnsi="Times New Roman"/>
          <w:b/>
          <w:szCs w:val="24"/>
          <w:lang w:val="sr-Cyrl-CS"/>
        </w:rPr>
      </w:pPr>
      <w:r w:rsidRPr="00266491">
        <w:rPr>
          <w:rFonts w:ascii="Times New Roman" w:hAnsi="Times New Roman"/>
          <w:b/>
          <w:szCs w:val="24"/>
          <w:lang w:val="sr-Cyrl-CS"/>
        </w:rPr>
        <w:t xml:space="preserve">Рок за откуп продајне документације је </w:t>
      </w:r>
      <w:r w:rsidR="004975E8" w:rsidRPr="00266491">
        <w:rPr>
          <w:rFonts w:ascii="Times New Roman" w:hAnsi="Times New Roman"/>
          <w:b/>
          <w:szCs w:val="24"/>
          <w:lang w:val="sr-Cyrl-CS"/>
        </w:rPr>
        <w:t>14</w:t>
      </w:r>
      <w:r w:rsidRPr="00266491">
        <w:rPr>
          <w:rFonts w:ascii="Times New Roman" w:hAnsi="Times New Roman"/>
          <w:b/>
          <w:szCs w:val="24"/>
          <w:lang w:val="sr-Cyrl-CS"/>
        </w:rPr>
        <w:t>.</w:t>
      </w:r>
      <w:r w:rsidR="00637B86" w:rsidRPr="00266491">
        <w:rPr>
          <w:rFonts w:ascii="Times New Roman" w:hAnsi="Times New Roman"/>
          <w:b/>
          <w:szCs w:val="24"/>
          <w:lang w:val="sr-Cyrl-CS"/>
        </w:rPr>
        <w:t>0</w:t>
      </w:r>
      <w:r w:rsidR="004975E8" w:rsidRPr="00266491">
        <w:rPr>
          <w:rFonts w:ascii="Times New Roman" w:hAnsi="Times New Roman"/>
          <w:b/>
          <w:szCs w:val="24"/>
          <w:lang w:val="sr-Cyrl-CS"/>
        </w:rPr>
        <w:t>9</w:t>
      </w:r>
      <w:r w:rsidRPr="00266491">
        <w:rPr>
          <w:rFonts w:ascii="Times New Roman" w:hAnsi="Times New Roman"/>
          <w:b/>
          <w:szCs w:val="24"/>
          <w:lang w:val="sr-Cyrl-CS"/>
        </w:rPr>
        <w:t>.2018</w:t>
      </w:r>
      <w:r w:rsidR="00CA2F81" w:rsidRPr="00266491">
        <w:rPr>
          <w:rFonts w:ascii="Times New Roman" w:hAnsi="Times New Roman"/>
          <w:b/>
          <w:szCs w:val="24"/>
          <w:lang w:val="sr-Cyrl-CS"/>
        </w:rPr>
        <w:t>.</w:t>
      </w:r>
      <w:r w:rsidRPr="00266491">
        <w:rPr>
          <w:rFonts w:ascii="Times New Roman" w:hAnsi="Times New Roman"/>
          <w:b/>
          <w:szCs w:val="24"/>
          <w:lang w:val="sr-Cyrl-CS"/>
        </w:rPr>
        <w:t xml:space="preserve"> године</w:t>
      </w:r>
      <w:r w:rsidR="00C908D3" w:rsidRPr="00266491">
        <w:rPr>
          <w:rFonts w:ascii="Times New Roman" w:hAnsi="Times New Roman"/>
          <w:b/>
          <w:szCs w:val="24"/>
          <w:lang w:val="sr-Cyrl-CS"/>
        </w:rPr>
        <w:t>.</w:t>
      </w:r>
      <w:r w:rsidR="0071310F" w:rsidRPr="009377BD">
        <w:rPr>
          <w:rFonts w:ascii="Times New Roman" w:hAnsi="Times New Roman"/>
          <w:b/>
          <w:szCs w:val="24"/>
          <w:lang w:val="sr-Cyrl-CS"/>
        </w:rPr>
        <w:t xml:space="preserve">  </w:t>
      </w:r>
    </w:p>
    <w:p w:rsidR="00175D37" w:rsidRPr="009377BD" w:rsidRDefault="0071310F" w:rsidP="009377BD">
      <w:pPr>
        <w:pStyle w:val="ListParagraph"/>
        <w:spacing w:after="200"/>
        <w:jc w:val="both"/>
        <w:rPr>
          <w:rFonts w:ascii="Times New Roman" w:hAnsi="Times New Roman"/>
          <w:szCs w:val="24"/>
          <w:lang w:val="sr-Cyrl-CS"/>
        </w:rPr>
      </w:pPr>
      <w:r w:rsidRPr="009377BD">
        <w:rPr>
          <w:rFonts w:ascii="Times New Roman" w:hAnsi="Times New Roman"/>
          <w:b/>
          <w:szCs w:val="24"/>
          <w:lang w:val="sr-Cyrl-CS"/>
        </w:rPr>
        <w:t xml:space="preserve">         </w:t>
      </w:r>
    </w:p>
    <w:p w:rsidR="00C908D3" w:rsidRPr="00266491" w:rsidRDefault="00175D37" w:rsidP="009377BD">
      <w:pPr>
        <w:pStyle w:val="ListParagraph"/>
        <w:numPr>
          <w:ilvl w:val="0"/>
          <w:numId w:val="1"/>
        </w:numPr>
        <w:jc w:val="both"/>
        <w:rPr>
          <w:rFonts w:ascii="Times New Roman" w:hAnsi="Times New Roman"/>
          <w:b/>
          <w:szCs w:val="24"/>
          <w:lang w:val="sr-Cyrl-CS"/>
        </w:rPr>
      </w:pPr>
      <w:r w:rsidRPr="009377BD">
        <w:rPr>
          <w:rFonts w:ascii="Times New Roman" w:hAnsi="Times New Roman"/>
          <w:b/>
          <w:szCs w:val="24"/>
          <w:u w:val="single"/>
          <w:lang w:val="sr-Cyrl-CS"/>
        </w:rPr>
        <w:t>уплате депозит</w:t>
      </w:r>
      <w:r w:rsidRPr="009377BD">
        <w:rPr>
          <w:rFonts w:ascii="Times New Roman" w:hAnsi="Times New Roman"/>
          <w:szCs w:val="24"/>
          <w:lang w:val="sr-Cyrl-CS"/>
        </w:rPr>
        <w:t xml:space="preserve"> у износу од 20% од процењене вредности предмета продаје</w:t>
      </w:r>
      <w:r w:rsidR="00442D0F" w:rsidRPr="009377BD">
        <w:rPr>
          <w:rFonts w:ascii="Times New Roman" w:hAnsi="Times New Roman"/>
          <w:szCs w:val="24"/>
          <w:lang w:val="sr-Latn-RS"/>
        </w:rPr>
        <w:t>,</w:t>
      </w:r>
      <w:r w:rsidRPr="009377BD">
        <w:rPr>
          <w:rFonts w:ascii="Times New Roman" w:hAnsi="Times New Roman"/>
          <w:szCs w:val="24"/>
          <w:lang w:val="sr-Cyrl-CS"/>
        </w:rPr>
        <w:t xml:space="preserve"> на текући рачун стечајног дужника</w:t>
      </w:r>
      <w:r w:rsidRPr="009377BD">
        <w:rPr>
          <w:rFonts w:ascii="Times New Roman" w:hAnsi="Times New Roman"/>
          <w:b/>
          <w:szCs w:val="24"/>
          <w:lang w:val="sr-Cyrl-CS"/>
        </w:rPr>
        <w:t xml:space="preserve"> </w:t>
      </w:r>
      <w:r w:rsidRPr="009377BD">
        <w:rPr>
          <w:rFonts w:ascii="Times New Roman" w:hAnsi="Times New Roman"/>
          <w:szCs w:val="24"/>
          <w:lang w:val="sr-Cyrl-CS"/>
        </w:rPr>
        <w:t>број:</w:t>
      </w:r>
      <w:r w:rsidRPr="009377BD">
        <w:rPr>
          <w:rFonts w:ascii="Times New Roman" w:hAnsi="Times New Roman"/>
          <w:b/>
          <w:szCs w:val="24"/>
          <w:lang w:val="sr-Cyrl-CS"/>
        </w:rPr>
        <w:t xml:space="preserve"> </w:t>
      </w:r>
      <w:r w:rsidR="0007598E" w:rsidRPr="009377BD">
        <w:rPr>
          <w:rFonts w:ascii="Times New Roman" w:hAnsi="Times New Roman"/>
          <w:b/>
          <w:szCs w:val="24"/>
          <w:lang w:val="sr-Latn-CS"/>
        </w:rPr>
        <w:t>205-208997-08</w:t>
      </w:r>
      <w:r w:rsidR="0007598E" w:rsidRPr="009377BD">
        <w:rPr>
          <w:rFonts w:ascii="Times New Roman" w:hAnsi="Times New Roman"/>
          <w:b/>
          <w:szCs w:val="24"/>
          <w:lang w:val="sr-Cyrl-CS"/>
        </w:rPr>
        <w:t xml:space="preserve"> </w:t>
      </w:r>
      <w:r w:rsidRPr="009377BD">
        <w:rPr>
          <w:rFonts w:ascii="Times New Roman" w:hAnsi="Times New Roman"/>
          <w:szCs w:val="24"/>
          <w:lang w:val="sr-Cyrl-CS"/>
        </w:rPr>
        <w:t xml:space="preserve">који се води </w:t>
      </w:r>
      <w:r w:rsidRPr="009377BD">
        <w:rPr>
          <w:rFonts w:ascii="Times New Roman" w:hAnsi="Times New Roman"/>
          <w:color w:val="000000"/>
          <w:szCs w:val="24"/>
          <w:lang w:val="sr-Cyrl-CS"/>
        </w:rPr>
        <w:t xml:space="preserve">код </w:t>
      </w:r>
      <w:r w:rsidRPr="009377BD">
        <w:rPr>
          <w:rFonts w:ascii="Times New Roman" w:hAnsi="Times New Roman"/>
          <w:b/>
          <w:szCs w:val="24"/>
          <w:lang w:val="sr-Cyrl-CS"/>
        </w:rPr>
        <w:t>„Комерцијалне банке” А.Д. Београд</w:t>
      </w:r>
      <w:r w:rsidR="00C908D3" w:rsidRPr="009377BD">
        <w:rPr>
          <w:rFonts w:ascii="Times New Roman" w:hAnsi="Times New Roman"/>
          <w:b/>
          <w:szCs w:val="24"/>
          <w:lang w:val="sr-Cyrl-CS"/>
        </w:rPr>
        <w:t xml:space="preserve">, </w:t>
      </w:r>
      <w:r w:rsidRPr="009377BD">
        <w:rPr>
          <w:rFonts w:ascii="Times New Roman" w:hAnsi="Times New Roman"/>
          <w:szCs w:val="24"/>
          <w:lang w:val="sr-Cyrl-CS"/>
        </w:rPr>
        <w:t>или положе неопозив</w:t>
      </w:r>
      <w:r w:rsidR="00C908D3" w:rsidRPr="009377BD">
        <w:rPr>
          <w:rFonts w:ascii="Times New Roman" w:hAnsi="Times New Roman"/>
          <w:szCs w:val="24"/>
          <w:lang w:val="sr-Cyrl-CS"/>
        </w:rPr>
        <w:t>у</w:t>
      </w:r>
      <w:r w:rsidRPr="009377BD">
        <w:rPr>
          <w:rFonts w:ascii="Times New Roman" w:hAnsi="Times New Roman"/>
          <w:szCs w:val="24"/>
          <w:lang w:val="sr-Cyrl-CS"/>
        </w:rPr>
        <w:t xml:space="preserve"> првокласн</w:t>
      </w:r>
      <w:r w:rsidR="00C908D3" w:rsidRPr="009377BD">
        <w:rPr>
          <w:rFonts w:ascii="Times New Roman" w:hAnsi="Times New Roman"/>
          <w:szCs w:val="24"/>
          <w:lang w:val="sr-Cyrl-CS"/>
        </w:rPr>
        <w:t xml:space="preserve">у </w:t>
      </w:r>
      <w:r w:rsidRPr="009377BD">
        <w:rPr>
          <w:rFonts w:ascii="Times New Roman" w:hAnsi="Times New Roman"/>
          <w:szCs w:val="24"/>
          <w:lang w:val="sr-Cyrl-CS"/>
        </w:rPr>
        <w:t>банкарск</w:t>
      </w:r>
      <w:r w:rsidR="00C908D3" w:rsidRPr="009377BD">
        <w:rPr>
          <w:rFonts w:ascii="Times New Roman" w:hAnsi="Times New Roman"/>
          <w:szCs w:val="24"/>
          <w:lang w:val="sr-Cyrl-CS"/>
        </w:rPr>
        <w:t>у</w:t>
      </w:r>
      <w:r w:rsidRPr="009377BD">
        <w:rPr>
          <w:rFonts w:ascii="Times New Roman" w:hAnsi="Times New Roman"/>
          <w:szCs w:val="24"/>
          <w:lang w:val="sr-Cyrl-CS"/>
        </w:rPr>
        <w:t xml:space="preserve"> гаранциј</w:t>
      </w:r>
      <w:r w:rsidR="00C908D3" w:rsidRPr="009377BD">
        <w:rPr>
          <w:rFonts w:ascii="Times New Roman" w:hAnsi="Times New Roman"/>
          <w:szCs w:val="24"/>
          <w:lang w:val="sr-Cyrl-CS"/>
        </w:rPr>
        <w:t>у</w:t>
      </w:r>
      <w:r w:rsidRPr="009377BD">
        <w:rPr>
          <w:rFonts w:ascii="Times New Roman" w:hAnsi="Times New Roman"/>
          <w:szCs w:val="24"/>
          <w:lang w:val="sr-Cyrl-CS"/>
        </w:rPr>
        <w:t xml:space="preserve"> наплатив</w:t>
      </w:r>
      <w:r w:rsidR="00C908D3" w:rsidRPr="009377BD">
        <w:rPr>
          <w:rFonts w:ascii="Times New Roman" w:hAnsi="Times New Roman"/>
          <w:szCs w:val="24"/>
          <w:lang w:val="sr-Cyrl-CS"/>
        </w:rPr>
        <w:t>у</w:t>
      </w:r>
      <w:r w:rsidRPr="009377BD">
        <w:rPr>
          <w:rFonts w:ascii="Times New Roman" w:hAnsi="Times New Roman"/>
          <w:szCs w:val="24"/>
          <w:lang w:val="sr-Cyrl-CS"/>
        </w:rPr>
        <w:t xml:space="preserve"> на први позив,</w:t>
      </w:r>
      <w:r w:rsidR="00442D0F" w:rsidRPr="009377BD">
        <w:rPr>
          <w:rFonts w:ascii="Times New Roman" w:hAnsi="Times New Roman"/>
          <w:szCs w:val="24"/>
          <w:lang w:val="sr-Latn-RS"/>
        </w:rPr>
        <w:t xml:space="preserve"> </w:t>
      </w:r>
      <w:r w:rsidR="00C908D3" w:rsidRPr="009377BD">
        <w:rPr>
          <w:rFonts w:ascii="Times New Roman" w:hAnsi="Times New Roman"/>
          <w:szCs w:val="24"/>
          <w:lang w:val="sr-Cyrl-CS"/>
        </w:rPr>
        <w:t xml:space="preserve">најкасније </w:t>
      </w:r>
      <w:r w:rsidR="00C908D3" w:rsidRPr="009377BD">
        <w:rPr>
          <w:rFonts w:ascii="Times New Roman" w:hAnsi="Times New Roman"/>
          <w:b/>
          <w:szCs w:val="24"/>
          <w:lang w:val="sr-Cyrl-CS"/>
        </w:rPr>
        <w:t>3 дана</w:t>
      </w:r>
      <w:r w:rsidR="00C908D3" w:rsidRPr="009377BD">
        <w:rPr>
          <w:rFonts w:ascii="Times New Roman" w:hAnsi="Times New Roman"/>
          <w:szCs w:val="24"/>
          <w:lang w:val="sr-Cyrl-CS"/>
        </w:rPr>
        <w:t xml:space="preserve"> пре одржавања </w:t>
      </w:r>
      <w:r w:rsidR="00C908D3" w:rsidRPr="00266491">
        <w:rPr>
          <w:rFonts w:ascii="Times New Roman" w:hAnsi="Times New Roman"/>
          <w:szCs w:val="24"/>
          <w:lang w:val="sr-Cyrl-CS"/>
        </w:rPr>
        <w:t>продаје</w:t>
      </w:r>
      <w:r w:rsidR="00442D0F" w:rsidRPr="00266491">
        <w:rPr>
          <w:rFonts w:ascii="Times New Roman" w:hAnsi="Times New Roman"/>
          <w:szCs w:val="24"/>
          <w:lang w:val="sr-Latn-RS"/>
        </w:rPr>
        <w:t xml:space="preserve"> </w:t>
      </w:r>
      <w:r w:rsidR="00C908D3" w:rsidRPr="00266491">
        <w:rPr>
          <w:rFonts w:ascii="Times New Roman" w:hAnsi="Times New Roman"/>
          <w:b/>
          <w:szCs w:val="24"/>
          <w:lang w:val="sr-Cyrl-CS"/>
        </w:rPr>
        <w:t xml:space="preserve">(рок за уплату депозита је </w:t>
      </w:r>
      <w:r w:rsidR="004975E8" w:rsidRPr="00266491">
        <w:rPr>
          <w:rFonts w:ascii="Times New Roman" w:hAnsi="Times New Roman"/>
          <w:b/>
          <w:szCs w:val="24"/>
          <w:lang w:val="sr-Cyrl-CS"/>
        </w:rPr>
        <w:t>14</w:t>
      </w:r>
      <w:r w:rsidR="00F75A89" w:rsidRPr="00266491">
        <w:rPr>
          <w:rFonts w:ascii="Times New Roman" w:hAnsi="Times New Roman"/>
          <w:b/>
          <w:szCs w:val="24"/>
          <w:lang w:val="sr-Cyrl-CS"/>
        </w:rPr>
        <w:t>.0</w:t>
      </w:r>
      <w:r w:rsidR="004975E8" w:rsidRPr="00266491">
        <w:rPr>
          <w:rFonts w:ascii="Times New Roman" w:hAnsi="Times New Roman"/>
          <w:b/>
          <w:szCs w:val="24"/>
          <w:lang w:val="sr-Cyrl-CS"/>
        </w:rPr>
        <w:t>9</w:t>
      </w:r>
      <w:r w:rsidR="00C908D3" w:rsidRPr="00266491">
        <w:rPr>
          <w:rFonts w:ascii="Times New Roman" w:hAnsi="Times New Roman"/>
          <w:b/>
          <w:szCs w:val="24"/>
          <w:lang w:val="sr-Cyrl-CS"/>
        </w:rPr>
        <w:t>.2018. године)</w:t>
      </w:r>
      <w:r w:rsidRPr="00266491">
        <w:rPr>
          <w:rFonts w:ascii="Times New Roman" w:hAnsi="Times New Roman"/>
          <w:szCs w:val="24"/>
          <w:lang w:val="sr-Cyrl-CS"/>
        </w:rPr>
        <w:t xml:space="preserve">. </w:t>
      </w:r>
      <w:r w:rsidR="00C908D3" w:rsidRPr="00266491">
        <w:rPr>
          <w:rFonts w:ascii="Times New Roman" w:hAnsi="Times New Roman"/>
          <w:szCs w:val="24"/>
          <w:lang w:val="sr-Cyrl-CS"/>
        </w:rPr>
        <w:t>У</w:t>
      </w:r>
      <w:r w:rsidR="00C908D3" w:rsidRPr="009377BD">
        <w:rPr>
          <w:rFonts w:ascii="Times New Roman" w:hAnsi="Times New Roman"/>
          <w:szCs w:val="24"/>
          <w:lang w:val="sr-Cyrl-CS"/>
        </w:rPr>
        <w:t xml:space="preserve"> случају да се као депозит положи првокласна банкарска гаранција, оригинал исте се ради провере мора доставити искључиво лично на </w:t>
      </w:r>
      <w:r w:rsidR="00C908D3" w:rsidRPr="00266491">
        <w:rPr>
          <w:rFonts w:ascii="Times New Roman" w:hAnsi="Times New Roman"/>
          <w:szCs w:val="24"/>
          <w:lang w:val="sr-Cyrl-CS"/>
        </w:rPr>
        <w:t xml:space="preserve">адресу канцеларије стечајног управника у Београду, ул. Ресавска бр. 76, </w:t>
      </w:r>
      <w:r w:rsidR="00442D0F" w:rsidRPr="00266491">
        <w:rPr>
          <w:rFonts w:ascii="Times New Roman" w:hAnsi="Times New Roman"/>
          <w:szCs w:val="24"/>
          <w:lang w:val="en-US"/>
        </w:rPr>
        <w:t>I</w:t>
      </w:r>
      <w:r w:rsidR="00C908D3" w:rsidRPr="00266491">
        <w:rPr>
          <w:rFonts w:ascii="Times New Roman" w:hAnsi="Times New Roman"/>
          <w:szCs w:val="24"/>
          <w:lang w:val="sr-Cyrl-CS"/>
        </w:rPr>
        <w:t xml:space="preserve"> спрат, најкасније дана </w:t>
      </w:r>
      <w:r w:rsidR="004975E8" w:rsidRPr="00266491">
        <w:rPr>
          <w:rFonts w:ascii="Times New Roman" w:hAnsi="Times New Roman"/>
          <w:szCs w:val="24"/>
          <w:lang w:val="sr-Cyrl-CS"/>
        </w:rPr>
        <w:t>14</w:t>
      </w:r>
      <w:r w:rsidR="00C908D3" w:rsidRPr="00266491">
        <w:rPr>
          <w:rFonts w:ascii="Times New Roman" w:hAnsi="Times New Roman"/>
          <w:szCs w:val="24"/>
          <w:lang w:val="sr-Cyrl-CS"/>
        </w:rPr>
        <w:t>.0</w:t>
      </w:r>
      <w:r w:rsidR="004975E8" w:rsidRPr="00266491">
        <w:rPr>
          <w:rFonts w:ascii="Times New Roman" w:hAnsi="Times New Roman"/>
          <w:szCs w:val="24"/>
          <w:lang w:val="sr-Cyrl-CS"/>
        </w:rPr>
        <w:t>9</w:t>
      </w:r>
      <w:r w:rsidR="00C908D3" w:rsidRPr="00266491">
        <w:rPr>
          <w:rFonts w:ascii="Times New Roman" w:hAnsi="Times New Roman"/>
          <w:szCs w:val="24"/>
          <w:lang w:val="sr-Cyrl-CS"/>
        </w:rPr>
        <w:t>.2018. године д</w:t>
      </w:r>
      <w:r w:rsidR="008E19F4" w:rsidRPr="00266491">
        <w:rPr>
          <w:rFonts w:ascii="Times New Roman" w:hAnsi="Times New Roman"/>
          <w:szCs w:val="24"/>
          <w:lang w:val="sr-Cyrl-CS"/>
        </w:rPr>
        <w:t>о</w:t>
      </w:r>
      <w:r w:rsidR="00C908D3" w:rsidRPr="00266491">
        <w:rPr>
          <w:rFonts w:ascii="Times New Roman" w:hAnsi="Times New Roman"/>
          <w:szCs w:val="24"/>
          <w:lang w:val="sr-Cyrl-CS"/>
        </w:rPr>
        <w:t xml:space="preserve"> 12:00 </w:t>
      </w:r>
      <w:r w:rsidR="00442D0F" w:rsidRPr="00266491">
        <w:rPr>
          <w:rFonts w:ascii="Times New Roman" w:hAnsi="Times New Roman"/>
          <w:szCs w:val="24"/>
          <w:lang w:val="sr-Cyrl-CS"/>
        </w:rPr>
        <w:t>часова</w:t>
      </w:r>
      <w:r w:rsidR="00266491">
        <w:rPr>
          <w:rFonts w:ascii="Times New Roman" w:hAnsi="Times New Roman"/>
          <w:szCs w:val="24"/>
          <w:lang w:val="en-US"/>
        </w:rPr>
        <w:t>,</w:t>
      </w:r>
      <w:r w:rsidR="00442D0F" w:rsidRPr="009377BD">
        <w:rPr>
          <w:rFonts w:ascii="Times New Roman" w:hAnsi="Times New Roman"/>
          <w:szCs w:val="24"/>
          <w:lang w:val="sr-Cyrl-CS"/>
        </w:rPr>
        <w:t xml:space="preserve"> по </w:t>
      </w:r>
      <w:r w:rsidR="008E19F4" w:rsidRPr="009377BD">
        <w:rPr>
          <w:rFonts w:ascii="Times New Roman" w:hAnsi="Times New Roman"/>
          <w:szCs w:val="24"/>
          <w:lang w:val="sr-Cyrl-CS"/>
        </w:rPr>
        <w:t>б</w:t>
      </w:r>
      <w:r w:rsidR="00442D0F" w:rsidRPr="009377BD">
        <w:rPr>
          <w:rFonts w:ascii="Times New Roman" w:hAnsi="Times New Roman"/>
          <w:szCs w:val="24"/>
          <w:lang w:val="sr-Cyrl-CS"/>
        </w:rPr>
        <w:t>еоградском времену (</w:t>
      </w:r>
      <w:r w:rsidR="00C908D3" w:rsidRPr="009377BD">
        <w:rPr>
          <w:rFonts w:ascii="Times New Roman" w:hAnsi="Times New Roman"/>
          <w:szCs w:val="24"/>
          <w:lang w:val="sr-Cyrl-CS"/>
        </w:rPr>
        <w:t xml:space="preserve">ГМТ +1). У обзир ће се узети само банкарске гаранције које пристигну на назначену адресу у назначено време. Банкарска гаранција мора имати рок важења </w:t>
      </w:r>
      <w:r w:rsidR="00C908D3" w:rsidRPr="00266491">
        <w:rPr>
          <w:rFonts w:ascii="Times New Roman" w:hAnsi="Times New Roman"/>
          <w:b/>
          <w:szCs w:val="24"/>
          <w:lang w:val="sr-Cyrl-CS"/>
        </w:rPr>
        <w:t xml:space="preserve">до </w:t>
      </w:r>
      <w:r w:rsidR="004975E8" w:rsidRPr="00266491">
        <w:rPr>
          <w:rFonts w:ascii="Times New Roman" w:hAnsi="Times New Roman"/>
          <w:b/>
          <w:szCs w:val="24"/>
          <w:lang w:val="sr-Cyrl-CS"/>
        </w:rPr>
        <w:t>17</w:t>
      </w:r>
      <w:r w:rsidR="009304ED" w:rsidRPr="00266491">
        <w:rPr>
          <w:rFonts w:ascii="Times New Roman" w:hAnsi="Times New Roman"/>
          <w:b/>
          <w:szCs w:val="24"/>
          <w:lang w:val="sr-Cyrl-CS"/>
        </w:rPr>
        <w:t>.1</w:t>
      </w:r>
      <w:r w:rsidR="004975E8" w:rsidRPr="00266491">
        <w:rPr>
          <w:rFonts w:ascii="Times New Roman" w:hAnsi="Times New Roman"/>
          <w:b/>
          <w:szCs w:val="24"/>
          <w:lang w:val="sr-Cyrl-CS"/>
        </w:rPr>
        <w:t>2</w:t>
      </w:r>
      <w:r w:rsidR="00C908D3" w:rsidRPr="00266491">
        <w:rPr>
          <w:rFonts w:ascii="Times New Roman" w:hAnsi="Times New Roman"/>
          <w:b/>
          <w:szCs w:val="24"/>
          <w:lang w:val="sr-Cyrl-CS"/>
        </w:rPr>
        <w:t>.2018. године</w:t>
      </w:r>
      <w:r w:rsidR="00442D0F" w:rsidRPr="00266491">
        <w:rPr>
          <w:rFonts w:ascii="Times New Roman" w:hAnsi="Times New Roman"/>
          <w:b/>
          <w:szCs w:val="24"/>
          <w:lang w:val="sr-Latn-RS"/>
        </w:rPr>
        <w:t>.</w:t>
      </w:r>
    </w:p>
    <w:p w:rsidR="00175D37" w:rsidRPr="009377BD" w:rsidRDefault="00175D37" w:rsidP="009377BD">
      <w:pPr>
        <w:pStyle w:val="ListParagraph"/>
        <w:jc w:val="both"/>
        <w:rPr>
          <w:rFonts w:ascii="Times New Roman" w:hAnsi="Times New Roman"/>
          <w:b/>
          <w:szCs w:val="24"/>
          <w:lang w:val="sr-Cyrl-CS"/>
        </w:rPr>
      </w:pPr>
      <w:r w:rsidRPr="009377BD">
        <w:rPr>
          <w:rFonts w:ascii="Times New Roman" w:hAnsi="Times New Roman"/>
          <w:szCs w:val="24"/>
          <w:lang w:val="sr-Cyrl-CS"/>
        </w:rPr>
        <w:t xml:space="preserve"> </w:t>
      </w:r>
    </w:p>
    <w:p w:rsidR="006C548E" w:rsidRPr="009377BD" w:rsidRDefault="00175D37" w:rsidP="009377BD">
      <w:pPr>
        <w:pStyle w:val="ListParagraph"/>
        <w:numPr>
          <w:ilvl w:val="0"/>
          <w:numId w:val="1"/>
        </w:numPr>
        <w:jc w:val="both"/>
        <w:rPr>
          <w:rFonts w:ascii="Times New Roman" w:hAnsi="Times New Roman"/>
          <w:b/>
          <w:szCs w:val="24"/>
          <w:lang w:val="sr-Cyrl-CS"/>
        </w:rPr>
      </w:pPr>
      <w:r w:rsidRPr="009377BD">
        <w:rPr>
          <w:rFonts w:ascii="Times New Roman" w:hAnsi="Times New Roman"/>
          <w:b/>
          <w:szCs w:val="24"/>
          <w:u w:val="single"/>
          <w:lang w:val="sr-Cyrl-CS"/>
        </w:rPr>
        <w:t>потпишу изјаву о губитку права на враћање депозита</w:t>
      </w:r>
      <w:r w:rsidRPr="009377BD">
        <w:rPr>
          <w:rFonts w:ascii="Times New Roman" w:hAnsi="Times New Roman"/>
          <w:szCs w:val="24"/>
          <w:u w:val="single"/>
          <w:lang w:val="sr-Cyrl-CS"/>
        </w:rPr>
        <w:t>.</w:t>
      </w:r>
      <w:r w:rsidRPr="009377BD">
        <w:rPr>
          <w:rFonts w:ascii="Times New Roman" w:hAnsi="Times New Roman"/>
          <w:szCs w:val="24"/>
          <w:lang w:val="sr-Cyrl-CS"/>
        </w:rPr>
        <w:t xml:space="preserve"> Изјава чини саставни део продајне документације.</w:t>
      </w:r>
    </w:p>
    <w:p w:rsidR="008105A1" w:rsidRPr="009377BD" w:rsidRDefault="008105A1" w:rsidP="009377BD">
      <w:pPr>
        <w:ind w:left="360"/>
        <w:jc w:val="both"/>
        <w:rPr>
          <w:rFonts w:ascii="Times New Roman" w:hAnsi="Times New Roman"/>
          <w:b/>
          <w:szCs w:val="24"/>
          <w:lang w:val="sr-Cyrl-CS"/>
        </w:rPr>
      </w:pPr>
    </w:p>
    <w:p w:rsidR="006C548E" w:rsidRPr="009377BD" w:rsidRDefault="006C548E" w:rsidP="009377BD">
      <w:pPr>
        <w:ind w:firstLine="720"/>
        <w:jc w:val="both"/>
        <w:rPr>
          <w:rFonts w:ascii="Times New Roman" w:hAnsi="Times New Roman"/>
          <w:szCs w:val="24"/>
          <w:lang w:val="sr-Cyrl-CS"/>
        </w:rPr>
      </w:pPr>
      <w:r w:rsidRPr="009377BD">
        <w:rPr>
          <w:rFonts w:ascii="Times New Roman" w:hAnsi="Times New Roman"/>
          <w:szCs w:val="24"/>
          <w:lang w:val="sr-Cyrl-CS"/>
        </w:rPr>
        <w:t xml:space="preserve">Имовина се купује у виђеном стању и може </w:t>
      </w:r>
      <w:r w:rsidR="00954B8D" w:rsidRPr="009377BD">
        <w:rPr>
          <w:rFonts w:ascii="Times New Roman" w:hAnsi="Times New Roman"/>
          <w:szCs w:val="24"/>
          <w:lang w:val="sr-Cyrl-RS"/>
        </w:rPr>
        <w:t xml:space="preserve">се </w:t>
      </w:r>
      <w:r w:rsidRPr="009377BD">
        <w:rPr>
          <w:rFonts w:ascii="Times New Roman" w:hAnsi="Times New Roman"/>
          <w:szCs w:val="24"/>
          <w:lang w:val="sr-Cyrl-CS"/>
        </w:rPr>
        <w:t>разгледати</w:t>
      </w:r>
      <w:r w:rsidR="00C95F28" w:rsidRPr="009377BD">
        <w:rPr>
          <w:rFonts w:ascii="Times New Roman" w:hAnsi="Times New Roman"/>
          <w:szCs w:val="24"/>
          <w:lang w:val="sr-Cyrl-CS"/>
        </w:rPr>
        <w:t>,</w:t>
      </w:r>
      <w:r w:rsidRPr="009377BD">
        <w:rPr>
          <w:rFonts w:ascii="Times New Roman" w:hAnsi="Times New Roman"/>
          <w:szCs w:val="24"/>
          <w:lang w:val="sr-Cyrl-CS"/>
        </w:rPr>
        <w:t xml:space="preserve"> након откупа продајне документације, </w:t>
      </w:r>
      <w:r w:rsidRPr="009377BD">
        <w:rPr>
          <w:rFonts w:ascii="Times New Roman" w:hAnsi="Times New Roman"/>
          <w:szCs w:val="24"/>
          <w:lang w:val="ru-RU"/>
        </w:rPr>
        <w:t xml:space="preserve">сваким радним даном од </w:t>
      </w:r>
      <w:r w:rsidRPr="009377BD">
        <w:rPr>
          <w:rFonts w:ascii="Times New Roman" w:hAnsi="Times New Roman"/>
          <w:b/>
          <w:szCs w:val="24"/>
          <w:lang w:val="ru-RU"/>
        </w:rPr>
        <w:t>10:00 до 15:00 часова</w:t>
      </w:r>
      <w:r w:rsidRPr="009377BD">
        <w:rPr>
          <w:rFonts w:ascii="Times New Roman" w:hAnsi="Times New Roman"/>
          <w:szCs w:val="24"/>
          <w:lang w:val="ru-RU"/>
        </w:rPr>
        <w:t xml:space="preserve"> а </w:t>
      </w:r>
      <w:r w:rsidRPr="009377BD">
        <w:rPr>
          <w:rFonts w:ascii="Times New Roman" w:hAnsi="Times New Roman"/>
          <w:szCs w:val="24"/>
          <w:lang w:val="sr-Cyrl-CS"/>
        </w:rPr>
        <w:t>најкасније 3 радна</w:t>
      </w:r>
      <w:r w:rsidRPr="009377BD">
        <w:rPr>
          <w:rFonts w:ascii="Times New Roman" w:hAnsi="Times New Roman"/>
          <w:szCs w:val="24"/>
          <w:lang w:val="sr-Latn-CS"/>
        </w:rPr>
        <w:t xml:space="preserve"> </w:t>
      </w:r>
      <w:r w:rsidRPr="009377BD">
        <w:rPr>
          <w:rFonts w:ascii="Times New Roman" w:hAnsi="Times New Roman"/>
          <w:szCs w:val="24"/>
          <w:lang w:val="sr-Cyrl-CS"/>
        </w:rPr>
        <w:t>дана пре заказане продаје</w:t>
      </w:r>
      <w:r w:rsidR="00EE4FD4" w:rsidRPr="00266491">
        <w:rPr>
          <w:rFonts w:ascii="Times New Roman" w:hAnsi="Times New Roman"/>
          <w:szCs w:val="24"/>
          <w:lang w:val="sr-Cyrl-CS"/>
        </w:rPr>
        <w:t>,</w:t>
      </w:r>
      <w:r w:rsidRPr="00266491">
        <w:rPr>
          <w:rFonts w:ascii="Times New Roman" w:hAnsi="Times New Roman"/>
          <w:szCs w:val="24"/>
          <w:lang w:val="ru-RU"/>
        </w:rPr>
        <w:t xml:space="preserve"> </w:t>
      </w:r>
      <w:r w:rsidRPr="00266491">
        <w:rPr>
          <w:rFonts w:ascii="Times New Roman" w:hAnsi="Times New Roman"/>
          <w:b/>
          <w:szCs w:val="24"/>
          <w:lang w:val="ru-RU"/>
        </w:rPr>
        <w:t xml:space="preserve">закључно са </w:t>
      </w:r>
      <w:r w:rsidR="004975E8" w:rsidRPr="00266491">
        <w:rPr>
          <w:rFonts w:ascii="Times New Roman" w:hAnsi="Times New Roman"/>
          <w:b/>
          <w:szCs w:val="24"/>
          <w:lang w:val="ru-RU"/>
        </w:rPr>
        <w:t>14</w:t>
      </w:r>
      <w:r w:rsidR="009304ED" w:rsidRPr="00266491">
        <w:rPr>
          <w:rFonts w:ascii="Times New Roman" w:hAnsi="Times New Roman"/>
          <w:b/>
          <w:szCs w:val="24"/>
          <w:lang w:val="ru-RU"/>
        </w:rPr>
        <w:t>.0</w:t>
      </w:r>
      <w:r w:rsidR="004975E8" w:rsidRPr="00266491">
        <w:rPr>
          <w:rFonts w:ascii="Times New Roman" w:hAnsi="Times New Roman"/>
          <w:b/>
          <w:szCs w:val="24"/>
          <w:lang w:val="ru-RU"/>
        </w:rPr>
        <w:t>9</w:t>
      </w:r>
      <w:r w:rsidRPr="00266491">
        <w:rPr>
          <w:rFonts w:ascii="Times New Roman" w:hAnsi="Times New Roman"/>
          <w:b/>
          <w:szCs w:val="24"/>
          <w:lang w:val="ru-RU"/>
        </w:rPr>
        <w:t>.2018. године</w:t>
      </w:r>
      <w:r w:rsidRPr="00266491">
        <w:rPr>
          <w:rFonts w:ascii="Times New Roman" w:hAnsi="Times New Roman"/>
          <w:szCs w:val="24"/>
          <w:lang w:val="ru-RU"/>
        </w:rPr>
        <w:t xml:space="preserve">, уз претходну најаву </w:t>
      </w:r>
      <w:r w:rsidRPr="00266491">
        <w:rPr>
          <w:rFonts w:ascii="Times New Roman" w:hAnsi="Times New Roman"/>
          <w:szCs w:val="24"/>
          <w:lang w:val="sr-Cyrl-CS"/>
        </w:rPr>
        <w:t>стечајном управнику на телефон 011/ 277 30 23.</w:t>
      </w:r>
      <w:r w:rsidRPr="009377BD">
        <w:rPr>
          <w:rFonts w:ascii="Times New Roman" w:hAnsi="Times New Roman"/>
          <w:szCs w:val="24"/>
          <w:lang w:val="sr-Cyrl-CS"/>
        </w:rPr>
        <w:t xml:space="preserve"> </w:t>
      </w:r>
      <w:r w:rsidR="008105A1" w:rsidRPr="009377BD">
        <w:rPr>
          <w:rFonts w:ascii="Times New Roman" w:hAnsi="Times New Roman"/>
          <w:szCs w:val="24"/>
          <w:lang w:val="sr-Cyrl-CS"/>
        </w:rPr>
        <w:t xml:space="preserve"> </w:t>
      </w:r>
    </w:p>
    <w:p w:rsidR="00CD6741" w:rsidRPr="009377BD" w:rsidRDefault="00CD6741" w:rsidP="009377BD">
      <w:pPr>
        <w:pStyle w:val="NoSpacing"/>
        <w:ind w:firstLine="720"/>
        <w:jc w:val="both"/>
        <w:rPr>
          <w:rFonts w:ascii="Times New Roman" w:hAnsi="Times New Roman"/>
          <w:szCs w:val="24"/>
          <w:lang w:val="sr-Cyrl-CS"/>
        </w:rPr>
      </w:pPr>
      <w:r w:rsidRPr="009377BD">
        <w:rPr>
          <w:rFonts w:ascii="Times New Roman" w:hAnsi="Times New Roman"/>
          <w:b/>
          <w:bCs/>
          <w:szCs w:val="24"/>
          <w:lang w:val="sr-Cyrl-CS"/>
        </w:rPr>
        <w:t>Понуде се достављају</w:t>
      </w:r>
      <w:r w:rsidRPr="009377BD">
        <w:rPr>
          <w:rFonts w:ascii="Times New Roman" w:hAnsi="Times New Roman"/>
          <w:szCs w:val="24"/>
          <w:lang w:val="sr-Cyrl-CS"/>
        </w:rPr>
        <w:t xml:space="preserve"> у затвореним ковертама </w:t>
      </w:r>
      <w:r w:rsidR="002E7903">
        <w:rPr>
          <w:rFonts w:ascii="Times New Roman" w:hAnsi="Times New Roman"/>
          <w:b/>
          <w:bCs/>
          <w:szCs w:val="24"/>
          <w:lang w:val="sr-Cyrl-RS"/>
        </w:rPr>
        <w:t>поштом</w:t>
      </w:r>
      <w:r w:rsidRPr="009377BD">
        <w:rPr>
          <w:rFonts w:ascii="Times New Roman" w:hAnsi="Times New Roman"/>
          <w:b/>
          <w:bCs/>
          <w:szCs w:val="24"/>
          <w:lang w:val="sr-Cyrl-CS"/>
        </w:rPr>
        <w:t>/лично</w:t>
      </w:r>
      <w:r w:rsidRPr="009377BD">
        <w:rPr>
          <w:rFonts w:ascii="Times New Roman" w:hAnsi="Times New Roman"/>
          <w:szCs w:val="24"/>
          <w:lang w:val="sr-Cyrl-CS"/>
        </w:rPr>
        <w:t xml:space="preserve"> на адресу </w:t>
      </w:r>
      <w:r w:rsidR="002E7903">
        <w:rPr>
          <w:rFonts w:ascii="Times New Roman" w:hAnsi="Times New Roman"/>
          <w:szCs w:val="24"/>
          <w:lang w:val="sr-Cyrl-CS"/>
        </w:rPr>
        <w:t xml:space="preserve">канцеларије </w:t>
      </w:r>
      <w:r w:rsidRPr="009377BD">
        <w:rPr>
          <w:rFonts w:ascii="Times New Roman" w:hAnsi="Times New Roman"/>
          <w:szCs w:val="24"/>
          <w:lang w:val="sr-Cyrl-CS"/>
        </w:rPr>
        <w:t xml:space="preserve">стечајног </w:t>
      </w:r>
      <w:r w:rsidR="002E7903">
        <w:rPr>
          <w:rFonts w:ascii="Times New Roman" w:hAnsi="Times New Roman"/>
          <w:szCs w:val="24"/>
          <w:lang w:val="sr-Cyrl-CS"/>
        </w:rPr>
        <w:t>управника у Београду</w:t>
      </w:r>
      <w:r w:rsidRPr="009377BD">
        <w:rPr>
          <w:rFonts w:ascii="Times New Roman" w:hAnsi="Times New Roman"/>
          <w:szCs w:val="24"/>
          <w:lang w:val="sr-Cyrl-CS"/>
        </w:rPr>
        <w:t>,</w:t>
      </w:r>
      <w:r w:rsidR="002E7903">
        <w:rPr>
          <w:rFonts w:ascii="Times New Roman" w:hAnsi="Times New Roman"/>
          <w:szCs w:val="24"/>
          <w:lang w:val="sr-Cyrl-CS"/>
        </w:rPr>
        <w:t xml:space="preserve"> ул.</w:t>
      </w:r>
      <w:r w:rsidRPr="009377BD">
        <w:rPr>
          <w:rFonts w:ascii="Times New Roman" w:hAnsi="Times New Roman"/>
          <w:szCs w:val="24"/>
          <w:lang w:val="sr-Cyrl-CS"/>
        </w:rPr>
        <w:t xml:space="preserve"> Ресавска бр. 76, </w:t>
      </w:r>
      <w:r w:rsidR="009304ED" w:rsidRPr="009377BD">
        <w:rPr>
          <w:rFonts w:ascii="Times New Roman" w:hAnsi="Times New Roman"/>
          <w:szCs w:val="24"/>
          <w:lang w:val="sr-Cyrl-CS"/>
        </w:rPr>
        <w:t xml:space="preserve">први спрат, 11 </w:t>
      </w:r>
      <w:r w:rsidR="009304ED" w:rsidRPr="00266491">
        <w:rPr>
          <w:rFonts w:ascii="Times New Roman" w:hAnsi="Times New Roman"/>
          <w:szCs w:val="24"/>
          <w:lang w:val="sr-Cyrl-CS"/>
        </w:rPr>
        <w:t xml:space="preserve">000 Београд </w:t>
      </w:r>
      <w:r w:rsidRPr="00266491">
        <w:rPr>
          <w:rFonts w:ascii="Times New Roman" w:hAnsi="Times New Roman"/>
          <w:szCs w:val="24"/>
          <w:lang w:val="sr-Cyrl-CS"/>
        </w:rPr>
        <w:t xml:space="preserve">а </w:t>
      </w:r>
      <w:r w:rsidRPr="00266491">
        <w:rPr>
          <w:rFonts w:ascii="Times New Roman" w:hAnsi="Times New Roman"/>
          <w:b/>
          <w:bCs/>
          <w:szCs w:val="24"/>
          <w:lang w:val="sr-Cyrl-CS"/>
        </w:rPr>
        <w:t xml:space="preserve">крајњи рок за достављање понуда је </w:t>
      </w:r>
      <w:r w:rsidR="004975E8" w:rsidRPr="00266491">
        <w:rPr>
          <w:rFonts w:ascii="Times New Roman" w:hAnsi="Times New Roman"/>
          <w:b/>
          <w:bCs/>
          <w:szCs w:val="24"/>
          <w:lang w:val="sr-Cyrl-CS"/>
        </w:rPr>
        <w:t>17</w:t>
      </w:r>
      <w:r w:rsidR="009304ED" w:rsidRPr="00266491">
        <w:rPr>
          <w:rFonts w:ascii="Times New Roman" w:hAnsi="Times New Roman"/>
          <w:b/>
          <w:bCs/>
          <w:szCs w:val="24"/>
          <w:lang w:val="sr-Cyrl-CS"/>
        </w:rPr>
        <w:t>.0</w:t>
      </w:r>
      <w:r w:rsidR="004975E8" w:rsidRPr="00266491">
        <w:rPr>
          <w:rFonts w:ascii="Times New Roman" w:hAnsi="Times New Roman"/>
          <w:b/>
          <w:bCs/>
          <w:szCs w:val="24"/>
          <w:lang w:val="sr-Cyrl-CS"/>
        </w:rPr>
        <w:t>9</w:t>
      </w:r>
      <w:r w:rsidRPr="00266491">
        <w:rPr>
          <w:rFonts w:ascii="Times New Roman" w:hAnsi="Times New Roman"/>
          <w:b/>
          <w:bCs/>
          <w:szCs w:val="24"/>
          <w:lang w:val="sr-Cyrl-CS"/>
        </w:rPr>
        <w:t>.2018. године до 11:45 часова</w:t>
      </w:r>
      <w:r w:rsidRPr="00266491">
        <w:rPr>
          <w:rFonts w:ascii="Times New Roman" w:hAnsi="Times New Roman"/>
          <w:szCs w:val="24"/>
          <w:lang w:val="sr-Cyrl-CS"/>
        </w:rPr>
        <w:t>.</w:t>
      </w:r>
    </w:p>
    <w:p w:rsidR="00CD6741" w:rsidRPr="009377BD" w:rsidRDefault="00CD6741" w:rsidP="009377BD">
      <w:pPr>
        <w:ind w:firstLine="720"/>
        <w:jc w:val="both"/>
        <w:rPr>
          <w:rFonts w:ascii="Times New Roman" w:hAnsi="Times New Roman"/>
          <w:szCs w:val="24"/>
          <w:u w:val="single"/>
          <w:lang w:val="sr-Cyrl-RS"/>
        </w:rPr>
      </w:pPr>
      <w:r w:rsidRPr="009377BD">
        <w:rPr>
          <w:rFonts w:ascii="Times New Roman" w:hAnsi="Times New Roman"/>
          <w:szCs w:val="24"/>
          <w:lang w:val="sr-Cyrl-CS"/>
        </w:rPr>
        <w:t xml:space="preserve">У разматрање ће се узети само понуде достављене у писаној форми у затвореним/запечаћеним ковертама </w:t>
      </w:r>
      <w:r w:rsidRPr="009377BD">
        <w:rPr>
          <w:rFonts w:ascii="Times New Roman" w:hAnsi="Times New Roman"/>
          <w:szCs w:val="24"/>
          <w:u w:val="single"/>
          <w:lang w:val="sr-Cyrl-CS"/>
        </w:rPr>
        <w:t xml:space="preserve">са назнаком </w:t>
      </w:r>
      <w:r w:rsidRPr="00707B14">
        <w:rPr>
          <w:rFonts w:ascii="Times New Roman" w:hAnsi="Times New Roman"/>
          <w:b/>
          <w:szCs w:val="24"/>
          <w:u w:val="single"/>
          <w:lang w:val="sr-Cyrl-CS"/>
        </w:rPr>
        <w:t>Понуда</w:t>
      </w:r>
      <w:r w:rsidR="007D7928" w:rsidRPr="00707B14">
        <w:rPr>
          <w:rFonts w:ascii="Times New Roman" w:hAnsi="Times New Roman"/>
          <w:b/>
          <w:szCs w:val="24"/>
          <w:u w:val="single"/>
          <w:lang w:val="sr-Cyrl-CS"/>
        </w:rPr>
        <w:t xml:space="preserve"> за целину број “</w:t>
      </w:r>
      <w:r w:rsidR="00267478">
        <w:rPr>
          <w:rFonts w:ascii="Times New Roman" w:hAnsi="Times New Roman"/>
          <w:b/>
          <w:szCs w:val="24"/>
          <w:u w:val="single"/>
          <w:lang w:val="sr-Cyrl-CS"/>
        </w:rPr>
        <w:t>1</w:t>
      </w:r>
      <w:r w:rsidR="007D7928" w:rsidRPr="00707B14">
        <w:rPr>
          <w:rFonts w:ascii="Times New Roman" w:hAnsi="Times New Roman"/>
          <w:b/>
          <w:szCs w:val="24"/>
          <w:u w:val="single"/>
          <w:lang w:val="sr-Cyrl-CS"/>
        </w:rPr>
        <w:t xml:space="preserve">„ </w:t>
      </w:r>
      <w:r w:rsidR="009304ED" w:rsidRPr="00707B14">
        <w:rPr>
          <w:rFonts w:ascii="Times New Roman" w:hAnsi="Times New Roman"/>
          <w:b/>
          <w:szCs w:val="24"/>
          <w:u w:val="single"/>
          <w:lang w:val="sr-Cyrl-CS"/>
        </w:rPr>
        <w:t>–</w:t>
      </w:r>
      <w:r w:rsidRPr="00707B14">
        <w:rPr>
          <w:rFonts w:ascii="Times New Roman" w:hAnsi="Times New Roman"/>
          <w:b/>
          <w:szCs w:val="24"/>
          <w:u w:val="single"/>
          <w:lang w:val="sr-Cyrl-CS"/>
        </w:rPr>
        <w:t xml:space="preserve"> НЕ ОТВАРАТИ </w:t>
      </w:r>
      <w:r w:rsidR="009304ED" w:rsidRPr="00707B14">
        <w:rPr>
          <w:rFonts w:ascii="Times New Roman" w:hAnsi="Times New Roman"/>
          <w:b/>
          <w:szCs w:val="24"/>
          <w:u w:val="single"/>
          <w:lang w:val="sr-Cyrl-CS"/>
        </w:rPr>
        <w:t>–</w:t>
      </w:r>
      <w:r w:rsidRPr="00707B14">
        <w:rPr>
          <w:rFonts w:ascii="Times New Roman" w:hAnsi="Times New Roman"/>
          <w:b/>
          <w:szCs w:val="24"/>
          <w:u w:val="single"/>
          <w:lang w:val="sr-Cyrl-CS"/>
        </w:rPr>
        <w:t xml:space="preserve"> продаја имовине стечајног дужника </w:t>
      </w:r>
      <w:r w:rsidR="00266491">
        <w:rPr>
          <w:rFonts w:ascii="Times New Roman" w:hAnsi="Times New Roman"/>
          <w:b/>
          <w:szCs w:val="24"/>
          <w:u w:val="single"/>
          <w:lang w:val="sr-Cyrl-RS"/>
        </w:rPr>
        <w:t>„</w:t>
      </w:r>
      <w:r w:rsidRPr="00707B14">
        <w:rPr>
          <w:rFonts w:ascii="Times New Roman" w:hAnsi="Times New Roman"/>
          <w:b/>
          <w:szCs w:val="24"/>
          <w:u w:val="single"/>
          <w:lang w:val="sr-Cyrl-CS"/>
        </w:rPr>
        <w:t>Термоелектро</w:t>
      </w:r>
      <w:r w:rsidR="00266491">
        <w:rPr>
          <w:rFonts w:ascii="Times New Roman" w:hAnsi="Times New Roman"/>
          <w:b/>
          <w:szCs w:val="24"/>
          <w:u w:val="single"/>
          <w:lang w:val="sr-Cyrl-CS"/>
        </w:rPr>
        <w:t>“</w:t>
      </w:r>
      <w:r w:rsidRPr="00707B14">
        <w:rPr>
          <w:rFonts w:ascii="Times New Roman" w:hAnsi="Times New Roman"/>
          <w:b/>
          <w:szCs w:val="24"/>
          <w:u w:val="single"/>
          <w:lang w:val="sr-Cyrl-CS"/>
        </w:rPr>
        <w:t xml:space="preserve"> доо </w:t>
      </w:r>
      <w:r w:rsidR="009304ED" w:rsidRPr="00707B14">
        <w:rPr>
          <w:rFonts w:ascii="Times New Roman" w:hAnsi="Times New Roman"/>
          <w:b/>
          <w:szCs w:val="24"/>
          <w:u w:val="single"/>
          <w:lang w:val="sr-Cyrl-CS"/>
        </w:rPr>
        <w:t>Београд –</w:t>
      </w:r>
      <w:r w:rsidR="007D7928" w:rsidRPr="00707B14">
        <w:rPr>
          <w:rFonts w:ascii="Times New Roman" w:hAnsi="Times New Roman"/>
          <w:b/>
          <w:szCs w:val="24"/>
          <w:u w:val="single"/>
          <w:lang w:val="sr-Cyrl-CS"/>
        </w:rPr>
        <w:t xml:space="preserve"> у стечају</w:t>
      </w:r>
      <w:r w:rsidR="00707B14">
        <w:rPr>
          <w:rFonts w:ascii="Times New Roman" w:hAnsi="Times New Roman"/>
          <w:szCs w:val="24"/>
          <w:u w:val="single"/>
          <w:lang w:val="sr-Cyrl-CS"/>
        </w:rPr>
        <w:t>.</w:t>
      </w:r>
      <w:r w:rsidRPr="009377BD">
        <w:rPr>
          <w:rFonts w:ascii="Times New Roman" w:hAnsi="Times New Roman"/>
          <w:szCs w:val="24"/>
          <w:u w:val="single"/>
          <w:lang w:val="sr-Cyrl-CS"/>
        </w:rPr>
        <w:t xml:space="preserve"> </w:t>
      </w:r>
    </w:p>
    <w:p w:rsidR="00CD6741" w:rsidRPr="009377BD" w:rsidRDefault="00CD6741" w:rsidP="009377BD">
      <w:pPr>
        <w:jc w:val="both"/>
        <w:rPr>
          <w:rFonts w:ascii="Times New Roman" w:hAnsi="Times New Roman"/>
          <w:b/>
          <w:bCs/>
          <w:szCs w:val="24"/>
          <w:u w:val="single"/>
          <w:lang w:val="sr-Cyrl-CS"/>
        </w:rPr>
      </w:pPr>
    </w:p>
    <w:p w:rsidR="00CD6741" w:rsidRPr="009377BD" w:rsidRDefault="00CD6741" w:rsidP="009377BD">
      <w:pPr>
        <w:jc w:val="both"/>
        <w:rPr>
          <w:rFonts w:ascii="Times New Roman" w:hAnsi="Times New Roman"/>
          <w:b/>
          <w:bCs/>
          <w:szCs w:val="24"/>
          <w:u w:val="single"/>
          <w:lang w:val="sr-Cyrl-CS"/>
        </w:rPr>
      </w:pPr>
      <w:r w:rsidRPr="009377BD">
        <w:rPr>
          <w:rFonts w:ascii="Times New Roman" w:hAnsi="Times New Roman"/>
          <w:b/>
          <w:bCs/>
          <w:szCs w:val="24"/>
          <w:u w:val="single"/>
          <w:lang w:val="sr-Cyrl-CS"/>
        </w:rPr>
        <w:t>Запечаћена коверта треба да садржи:</w:t>
      </w:r>
    </w:p>
    <w:p w:rsidR="00CD6741" w:rsidRPr="009377BD" w:rsidRDefault="00CD6741" w:rsidP="009377BD">
      <w:pPr>
        <w:jc w:val="both"/>
        <w:rPr>
          <w:rFonts w:ascii="Times New Roman" w:hAnsi="Times New Roman"/>
          <w:b/>
          <w:bCs/>
          <w:szCs w:val="24"/>
          <w:u w:val="single"/>
          <w:lang w:val="sr-Cyrl-CS"/>
        </w:rPr>
      </w:pPr>
    </w:p>
    <w:p w:rsidR="00CD6741" w:rsidRPr="009377BD" w:rsidRDefault="00CD6741" w:rsidP="009377BD">
      <w:pPr>
        <w:ind w:firstLine="720"/>
        <w:jc w:val="both"/>
        <w:rPr>
          <w:rFonts w:ascii="Times New Roman" w:hAnsi="Times New Roman"/>
          <w:szCs w:val="24"/>
          <w:lang w:val="sr-Cyrl-CS"/>
        </w:rPr>
      </w:pPr>
      <w:r w:rsidRPr="009377BD">
        <w:rPr>
          <w:rFonts w:ascii="Times New Roman" w:hAnsi="Times New Roman"/>
          <w:szCs w:val="24"/>
          <w:lang w:val="sr-Cyrl-CS"/>
        </w:rPr>
        <w:t>- потписану пријаву за учешће у поступку јавног прикупљања понуда;</w:t>
      </w:r>
    </w:p>
    <w:p w:rsidR="00CD6741" w:rsidRPr="009377BD" w:rsidRDefault="00CD6741" w:rsidP="009377BD">
      <w:pPr>
        <w:ind w:left="720"/>
        <w:jc w:val="both"/>
        <w:rPr>
          <w:rFonts w:ascii="Times New Roman" w:hAnsi="Times New Roman"/>
          <w:szCs w:val="24"/>
          <w:lang w:val="sr-Cyrl-CS"/>
        </w:rPr>
      </w:pPr>
      <w:r w:rsidRPr="009377BD">
        <w:rPr>
          <w:rFonts w:ascii="Times New Roman" w:hAnsi="Times New Roman"/>
          <w:szCs w:val="24"/>
          <w:lang w:val="sr-Cyrl-CS"/>
        </w:rPr>
        <w:t xml:space="preserve">- потписану понуду, уз навођење јасно одређеног </w:t>
      </w:r>
      <w:r w:rsidR="00230485" w:rsidRPr="009377BD">
        <w:rPr>
          <w:rFonts w:ascii="Times New Roman" w:hAnsi="Times New Roman"/>
          <w:szCs w:val="24"/>
          <w:lang w:val="sr-Cyrl-CS"/>
        </w:rPr>
        <w:t>нето</w:t>
      </w:r>
      <w:r w:rsidR="006D322A" w:rsidRPr="009377BD">
        <w:rPr>
          <w:rFonts w:ascii="Times New Roman" w:hAnsi="Times New Roman"/>
          <w:szCs w:val="24"/>
          <w:lang w:val="sr-Cyrl-CS"/>
        </w:rPr>
        <w:t xml:space="preserve"> </w:t>
      </w:r>
      <w:r w:rsidRPr="009377BD">
        <w:rPr>
          <w:rFonts w:ascii="Times New Roman" w:hAnsi="Times New Roman"/>
          <w:szCs w:val="24"/>
          <w:lang w:val="sr-Cyrl-CS"/>
        </w:rPr>
        <w:t>износа за куповину предмета продаје;</w:t>
      </w:r>
    </w:p>
    <w:p w:rsidR="00CD6741" w:rsidRPr="009377BD" w:rsidRDefault="00CD6741" w:rsidP="009377BD">
      <w:pPr>
        <w:ind w:firstLine="720"/>
        <w:jc w:val="both"/>
        <w:rPr>
          <w:rFonts w:ascii="Times New Roman" w:hAnsi="Times New Roman"/>
          <w:szCs w:val="24"/>
          <w:lang w:val="sr-Cyrl-CS"/>
        </w:rPr>
      </w:pPr>
      <w:r w:rsidRPr="009377BD">
        <w:rPr>
          <w:rFonts w:ascii="Times New Roman" w:hAnsi="Times New Roman"/>
          <w:szCs w:val="24"/>
          <w:lang w:val="sr-Cyrl-CS"/>
        </w:rPr>
        <w:t>-</w:t>
      </w:r>
      <w:r w:rsidRPr="009377BD">
        <w:rPr>
          <w:rFonts w:ascii="Times New Roman" w:hAnsi="Times New Roman"/>
          <w:szCs w:val="24"/>
          <w:lang w:val="en-US"/>
        </w:rPr>
        <w:t xml:space="preserve"> </w:t>
      </w:r>
      <w:r w:rsidRPr="009377BD">
        <w:rPr>
          <w:rFonts w:ascii="Times New Roman" w:hAnsi="Times New Roman"/>
          <w:szCs w:val="24"/>
          <w:lang w:val="sr-Cyrl-CS"/>
        </w:rPr>
        <w:t>доказ о уплати депозита или копију банкарске гаранције;</w:t>
      </w:r>
    </w:p>
    <w:p w:rsidR="00CD6741" w:rsidRPr="009377BD" w:rsidRDefault="00CD6741" w:rsidP="009377BD">
      <w:pPr>
        <w:ind w:firstLine="720"/>
        <w:jc w:val="both"/>
        <w:rPr>
          <w:rFonts w:ascii="Times New Roman" w:hAnsi="Times New Roman"/>
          <w:szCs w:val="24"/>
          <w:lang w:val="sr-Cyrl-CS"/>
        </w:rPr>
      </w:pPr>
      <w:r w:rsidRPr="009377BD">
        <w:rPr>
          <w:rFonts w:ascii="Times New Roman" w:hAnsi="Times New Roman"/>
          <w:szCs w:val="24"/>
          <w:lang w:val="sr-Cyrl-CS"/>
        </w:rPr>
        <w:t>-</w:t>
      </w:r>
      <w:r w:rsidRPr="009377BD">
        <w:rPr>
          <w:rFonts w:ascii="Times New Roman" w:hAnsi="Times New Roman"/>
          <w:szCs w:val="24"/>
          <w:lang w:val="en-US"/>
        </w:rPr>
        <w:t xml:space="preserve"> </w:t>
      </w:r>
      <w:r w:rsidRPr="009377BD">
        <w:rPr>
          <w:rFonts w:ascii="Times New Roman" w:hAnsi="Times New Roman"/>
          <w:szCs w:val="24"/>
          <w:lang w:val="sr-Cyrl-CS"/>
        </w:rPr>
        <w:t>потписану изјаву о губитку права на повраћај депозита;</w:t>
      </w:r>
    </w:p>
    <w:p w:rsidR="00CD6741" w:rsidRPr="009377BD" w:rsidRDefault="00CD6741" w:rsidP="009377BD">
      <w:pPr>
        <w:ind w:left="720"/>
        <w:jc w:val="both"/>
        <w:rPr>
          <w:rFonts w:ascii="Times New Roman" w:hAnsi="Times New Roman"/>
          <w:szCs w:val="24"/>
          <w:lang w:val="sr-Cyrl-CS"/>
        </w:rPr>
      </w:pPr>
      <w:r w:rsidRPr="009377BD">
        <w:rPr>
          <w:rFonts w:ascii="Times New Roman" w:hAnsi="Times New Roman"/>
          <w:szCs w:val="24"/>
          <w:lang w:val="sr-Cyrl-CS"/>
        </w:rPr>
        <w:t>-</w:t>
      </w:r>
      <w:r w:rsidRPr="009377BD">
        <w:rPr>
          <w:rFonts w:ascii="Times New Roman" w:hAnsi="Times New Roman"/>
          <w:szCs w:val="24"/>
          <w:lang w:val="en-US"/>
        </w:rPr>
        <w:t xml:space="preserve"> </w:t>
      </w:r>
      <w:r w:rsidRPr="009377BD">
        <w:rPr>
          <w:rFonts w:ascii="Times New Roman" w:hAnsi="Times New Roman"/>
          <w:szCs w:val="24"/>
          <w:lang w:val="sr-Cyrl-CS"/>
        </w:rPr>
        <w:t>извод из регистра привредних субјеката и ОП образац</w:t>
      </w:r>
      <w:r w:rsidR="00B10597" w:rsidRPr="009377BD">
        <w:rPr>
          <w:rFonts w:ascii="Times New Roman" w:hAnsi="Times New Roman"/>
          <w:szCs w:val="24"/>
          <w:lang w:val="sr-Cyrl-CS"/>
        </w:rPr>
        <w:t>, ако се као потенцијални купац</w:t>
      </w:r>
      <w:r w:rsidR="00BE27F3" w:rsidRPr="009377BD">
        <w:rPr>
          <w:rFonts w:ascii="Times New Roman" w:hAnsi="Times New Roman"/>
          <w:szCs w:val="24"/>
          <w:lang w:val="sr-Cyrl-CS"/>
        </w:rPr>
        <w:t xml:space="preserve"> </w:t>
      </w:r>
      <w:r w:rsidRPr="009377BD">
        <w:rPr>
          <w:rFonts w:ascii="Times New Roman" w:hAnsi="Times New Roman"/>
          <w:szCs w:val="24"/>
          <w:lang w:val="sr-Cyrl-CS"/>
        </w:rPr>
        <w:t>пријављује правно лице;</w:t>
      </w:r>
    </w:p>
    <w:p w:rsidR="00CD6741" w:rsidRPr="009377BD" w:rsidRDefault="00CD6741" w:rsidP="009377BD">
      <w:pPr>
        <w:ind w:left="851" w:hanging="131"/>
        <w:jc w:val="both"/>
        <w:rPr>
          <w:rFonts w:ascii="Times New Roman" w:hAnsi="Times New Roman"/>
          <w:szCs w:val="24"/>
          <w:lang w:val="sr-Cyrl-CS"/>
        </w:rPr>
      </w:pPr>
      <w:r w:rsidRPr="009377BD">
        <w:rPr>
          <w:rFonts w:ascii="Times New Roman" w:hAnsi="Times New Roman"/>
          <w:szCs w:val="24"/>
          <w:lang w:val="sr-Cyrl-CS"/>
        </w:rPr>
        <w:t>- фотокопију личне карте, ако се као потенцијални купац пријављује физичко лице;</w:t>
      </w:r>
      <w:r w:rsidRPr="009377BD">
        <w:rPr>
          <w:rFonts w:ascii="Times New Roman" w:hAnsi="Times New Roman"/>
          <w:szCs w:val="24"/>
          <w:lang w:val="sr-Cyrl-CS"/>
        </w:rPr>
        <w:tab/>
      </w:r>
    </w:p>
    <w:p w:rsidR="00CD6741" w:rsidRPr="009377BD" w:rsidRDefault="00CD6741" w:rsidP="009377BD">
      <w:pPr>
        <w:ind w:left="720"/>
        <w:jc w:val="both"/>
        <w:rPr>
          <w:rFonts w:ascii="Times New Roman" w:hAnsi="Times New Roman"/>
          <w:szCs w:val="24"/>
          <w:lang w:val="sr-Cyrl-CS"/>
        </w:rPr>
      </w:pPr>
      <w:r w:rsidRPr="009377BD">
        <w:rPr>
          <w:rFonts w:ascii="Times New Roman" w:hAnsi="Times New Roman"/>
          <w:szCs w:val="24"/>
          <w:lang w:val="sr-Cyrl-CS"/>
        </w:rPr>
        <w:t xml:space="preserve">- овлашћење за заступање, уколико јавном </w:t>
      </w:r>
      <w:r w:rsidRPr="009377BD">
        <w:rPr>
          <w:rFonts w:ascii="Times New Roman" w:hAnsi="Times New Roman"/>
          <w:szCs w:val="24"/>
          <w:lang w:val="sr-Cyrl-RS"/>
        </w:rPr>
        <w:t>отварању понуда</w:t>
      </w:r>
      <w:r w:rsidRPr="009377BD">
        <w:rPr>
          <w:rFonts w:ascii="Times New Roman" w:hAnsi="Times New Roman"/>
          <w:szCs w:val="24"/>
          <w:lang w:val="sr-Cyrl-CS"/>
        </w:rPr>
        <w:t xml:space="preserve"> не присуствује потенцијални купац лично (за физичка лица) или законски заступник (за правна лица). Овлашћење за заступање које издато од стране потенцијалног купца (физичког лица) мора бити оверено код нотара. Овлашћење за заступање издато од стране потенцијалног купца (правног лица) мора бити печатирано и потписано од стране законског заступника привредног друштва, потенцијалног купца.</w:t>
      </w:r>
    </w:p>
    <w:p w:rsidR="00CD6741" w:rsidRPr="009377BD" w:rsidRDefault="00CD6741" w:rsidP="009377BD">
      <w:pPr>
        <w:ind w:left="720"/>
        <w:jc w:val="both"/>
        <w:rPr>
          <w:rFonts w:ascii="Times New Roman" w:hAnsi="Times New Roman"/>
          <w:szCs w:val="24"/>
          <w:u w:val="single"/>
          <w:lang w:val="sr-Cyrl-CS"/>
        </w:rPr>
      </w:pPr>
    </w:p>
    <w:p w:rsidR="00CD6741" w:rsidRPr="009377BD" w:rsidRDefault="00CD6741" w:rsidP="009377BD">
      <w:pPr>
        <w:ind w:firstLine="720"/>
        <w:jc w:val="both"/>
        <w:rPr>
          <w:rFonts w:ascii="Times New Roman" w:hAnsi="Times New Roman"/>
          <w:szCs w:val="24"/>
          <w:lang w:val="sr-Cyrl-CS"/>
        </w:rPr>
      </w:pPr>
      <w:r w:rsidRPr="009377BD">
        <w:rPr>
          <w:rFonts w:ascii="Times New Roman" w:hAnsi="Times New Roman"/>
          <w:b/>
          <w:szCs w:val="24"/>
          <w:u w:val="single"/>
          <w:lang w:val="sr-Cyrl-CS"/>
        </w:rPr>
        <w:t>Стечајни управник неће разматрати</w:t>
      </w:r>
      <w:r w:rsidRPr="009377BD">
        <w:rPr>
          <w:rFonts w:ascii="Times New Roman" w:hAnsi="Times New Roman"/>
          <w:szCs w:val="24"/>
          <w:lang w:val="sr-Cyrl-CS"/>
        </w:rPr>
        <w:t xml:space="preserve"> усмене понуде, неблаговремене понуде - које пристигну на адресу стечајног дужника након времена назначеног за достављање понуда, понуде које не садрже јасно одређен износ на који понуда гласи, које се позивају на неку другу понуду, </w:t>
      </w:r>
      <w:r w:rsidRPr="009377BD">
        <w:rPr>
          <w:rFonts w:ascii="Times New Roman" w:hAnsi="Times New Roman"/>
          <w:szCs w:val="24"/>
          <w:lang w:val="sr-Cyrl-CS"/>
        </w:rPr>
        <w:lastRenderedPageBreak/>
        <w:t xml:space="preserve">понуде дате под условом, понуде које се позивају на услове који нису предвиђени у продајној документацији и огласу, као </w:t>
      </w:r>
      <w:r w:rsidR="00230485" w:rsidRPr="009377BD">
        <w:rPr>
          <w:rFonts w:ascii="Times New Roman" w:hAnsi="Times New Roman"/>
          <w:szCs w:val="24"/>
          <w:lang w:val="sr-Cyrl-CS"/>
        </w:rPr>
        <w:t>н</w:t>
      </w:r>
      <w:r w:rsidRPr="009377BD">
        <w:rPr>
          <w:rFonts w:ascii="Times New Roman" w:hAnsi="Times New Roman"/>
          <w:szCs w:val="24"/>
          <w:lang w:val="sr-Cyrl-CS"/>
        </w:rPr>
        <w:t>и понуде уз које није поло</w:t>
      </w:r>
      <w:r w:rsidR="00230485" w:rsidRPr="009377BD">
        <w:rPr>
          <w:rFonts w:ascii="Times New Roman" w:hAnsi="Times New Roman"/>
          <w:szCs w:val="24"/>
          <w:lang w:val="sr-Cyrl-CS"/>
        </w:rPr>
        <w:t xml:space="preserve">жен депозит у предвиђеном року </w:t>
      </w:r>
      <w:r w:rsidRPr="009377BD">
        <w:rPr>
          <w:rFonts w:ascii="Times New Roman" w:hAnsi="Times New Roman"/>
          <w:szCs w:val="24"/>
          <w:lang w:val="sr-Cyrl-CS"/>
        </w:rPr>
        <w:t>и понуде које не садрже потписану изјаву о губитку права на повраћај депозита.</w:t>
      </w:r>
    </w:p>
    <w:p w:rsidR="00CD6741" w:rsidRPr="009377BD" w:rsidRDefault="00CD6741" w:rsidP="009377BD">
      <w:pPr>
        <w:ind w:left="720"/>
        <w:jc w:val="both"/>
        <w:rPr>
          <w:rFonts w:ascii="Times New Roman" w:hAnsi="Times New Roman"/>
          <w:b/>
          <w:bCs/>
          <w:szCs w:val="24"/>
          <w:lang w:val="sr-Cyrl-CS"/>
        </w:rPr>
      </w:pPr>
    </w:p>
    <w:p w:rsidR="00CD6741" w:rsidRPr="009377BD" w:rsidRDefault="00875015" w:rsidP="009377BD">
      <w:pPr>
        <w:ind w:firstLine="720"/>
        <w:jc w:val="both"/>
        <w:rPr>
          <w:rFonts w:ascii="Times New Roman" w:hAnsi="Times New Roman"/>
          <w:szCs w:val="24"/>
          <w:lang w:val="sr-Cyrl-CS"/>
        </w:rPr>
      </w:pPr>
      <w:r w:rsidRPr="009377BD">
        <w:rPr>
          <w:rFonts w:ascii="Times New Roman" w:hAnsi="Times New Roman"/>
          <w:b/>
          <w:bCs/>
          <w:szCs w:val="24"/>
          <w:lang w:val="sr-Cyrl-CS"/>
        </w:rPr>
        <w:t xml:space="preserve">Јавно отварање понуда одржаће се </w:t>
      </w:r>
      <w:r w:rsidRPr="00266491">
        <w:rPr>
          <w:rFonts w:ascii="Times New Roman" w:hAnsi="Times New Roman"/>
          <w:b/>
          <w:bCs/>
          <w:szCs w:val="24"/>
          <w:lang w:val="sr-Cyrl-CS"/>
        </w:rPr>
        <w:t xml:space="preserve">дана </w:t>
      </w:r>
      <w:r w:rsidR="004975E8" w:rsidRPr="00266491">
        <w:rPr>
          <w:rFonts w:ascii="Times New Roman" w:hAnsi="Times New Roman"/>
          <w:b/>
          <w:bCs/>
          <w:szCs w:val="24"/>
          <w:lang w:val="sr-Cyrl-CS"/>
        </w:rPr>
        <w:t>17</w:t>
      </w:r>
      <w:r w:rsidR="00230485" w:rsidRPr="00266491">
        <w:rPr>
          <w:rFonts w:ascii="Times New Roman" w:hAnsi="Times New Roman"/>
          <w:b/>
          <w:bCs/>
          <w:szCs w:val="24"/>
          <w:lang w:val="sr-Cyrl-CS"/>
        </w:rPr>
        <w:t>.0</w:t>
      </w:r>
      <w:r w:rsidR="004975E8" w:rsidRPr="00266491">
        <w:rPr>
          <w:rFonts w:ascii="Times New Roman" w:hAnsi="Times New Roman"/>
          <w:b/>
          <w:bCs/>
          <w:szCs w:val="24"/>
          <w:lang w:val="sr-Cyrl-CS"/>
        </w:rPr>
        <w:t>9</w:t>
      </w:r>
      <w:r w:rsidRPr="00266491">
        <w:rPr>
          <w:rFonts w:ascii="Times New Roman" w:hAnsi="Times New Roman"/>
          <w:b/>
          <w:bCs/>
          <w:szCs w:val="24"/>
          <w:lang w:val="sr-Cyrl-CS"/>
        </w:rPr>
        <w:t>.2018. године, у 12:00 часова</w:t>
      </w:r>
      <w:r w:rsidRPr="00266491">
        <w:rPr>
          <w:rFonts w:ascii="Times New Roman" w:hAnsi="Times New Roman"/>
          <w:szCs w:val="24"/>
          <w:lang w:val="sr-Cyrl-CS"/>
        </w:rPr>
        <w:t xml:space="preserve"> </w:t>
      </w:r>
      <w:r w:rsidR="00CD6741" w:rsidRPr="00266491">
        <w:rPr>
          <w:rFonts w:ascii="Times New Roman" w:hAnsi="Times New Roman"/>
          <w:b/>
          <w:szCs w:val="24"/>
          <w:lang w:val="sr-Cyrl-CS"/>
        </w:rPr>
        <w:t>(15 минута по истеку времена за прикупљање понуда</w:t>
      </w:r>
      <w:r w:rsidRPr="00266491">
        <w:rPr>
          <w:rFonts w:ascii="Times New Roman" w:hAnsi="Times New Roman"/>
          <w:szCs w:val="24"/>
          <w:lang w:val="sr-Cyrl-CS"/>
        </w:rPr>
        <w:t xml:space="preserve"> у канцеларији стечајног управника у Београду</w:t>
      </w:r>
      <w:r w:rsidRPr="009377BD">
        <w:rPr>
          <w:rFonts w:ascii="Times New Roman" w:hAnsi="Times New Roman"/>
          <w:szCs w:val="24"/>
          <w:lang w:val="sr-Cyrl-CS"/>
        </w:rPr>
        <w:t xml:space="preserve">, ул. Ресавска бр. 76, </w:t>
      </w:r>
      <w:r w:rsidRPr="009377BD">
        <w:rPr>
          <w:rFonts w:ascii="Times New Roman" w:hAnsi="Times New Roman"/>
          <w:szCs w:val="24"/>
          <w:lang w:val="en-US"/>
        </w:rPr>
        <w:t>I</w:t>
      </w:r>
      <w:r w:rsidRPr="009377BD">
        <w:rPr>
          <w:rFonts w:ascii="Times New Roman" w:hAnsi="Times New Roman"/>
          <w:szCs w:val="24"/>
          <w:lang w:val="sr-Cyrl-CS"/>
        </w:rPr>
        <w:t xml:space="preserve"> спрат</w:t>
      </w:r>
      <w:r w:rsidR="00CD6741" w:rsidRPr="009377BD">
        <w:rPr>
          <w:rFonts w:ascii="Times New Roman" w:hAnsi="Times New Roman"/>
          <w:szCs w:val="24"/>
          <w:lang w:val="sr-Cyrl-CS"/>
        </w:rPr>
        <w:t>, у присуству Комисије за отварање понуда.</w:t>
      </w:r>
    </w:p>
    <w:p w:rsidR="00CD6741" w:rsidRPr="009377BD" w:rsidRDefault="00CD6741" w:rsidP="009377BD">
      <w:pPr>
        <w:ind w:left="720"/>
        <w:jc w:val="both"/>
        <w:rPr>
          <w:rFonts w:ascii="Times New Roman" w:hAnsi="Times New Roman"/>
          <w:szCs w:val="24"/>
          <w:lang w:val="sr-Cyrl-CS"/>
        </w:rPr>
      </w:pPr>
    </w:p>
    <w:p w:rsidR="00CD6741" w:rsidRPr="009377BD" w:rsidRDefault="00CD6741" w:rsidP="009377BD">
      <w:pPr>
        <w:ind w:firstLine="720"/>
        <w:jc w:val="both"/>
        <w:rPr>
          <w:rFonts w:ascii="Times New Roman" w:hAnsi="Times New Roman"/>
          <w:szCs w:val="24"/>
          <w:lang w:val="sr-Cyrl-CS"/>
        </w:rPr>
      </w:pPr>
      <w:r w:rsidRPr="009377BD">
        <w:rPr>
          <w:rFonts w:ascii="Times New Roman" w:hAnsi="Times New Roman"/>
          <w:szCs w:val="24"/>
          <w:lang w:val="sr-Cyrl-CS"/>
        </w:rPr>
        <w:t>Позивају се понуђачи, као и чланови одбора поверилаца да присуствују отварању понуда.</w:t>
      </w:r>
    </w:p>
    <w:p w:rsidR="00CD6741" w:rsidRPr="009377BD" w:rsidRDefault="00CD6741" w:rsidP="009377BD">
      <w:pPr>
        <w:jc w:val="both"/>
        <w:rPr>
          <w:rFonts w:ascii="Times New Roman" w:hAnsi="Times New Roman"/>
          <w:szCs w:val="24"/>
          <w:lang w:val="sr-Cyrl-CS"/>
        </w:rPr>
      </w:pPr>
    </w:p>
    <w:p w:rsidR="00CD6741" w:rsidRPr="009377BD" w:rsidRDefault="00CD6741" w:rsidP="009377BD">
      <w:pPr>
        <w:jc w:val="both"/>
        <w:rPr>
          <w:rFonts w:ascii="Times New Roman" w:hAnsi="Times New Roman"/>
          <w:b/>
          <w:szCs w:val="24"/>
          <w:u w:val="single"/>
          <w:lang w:val="sr-Cyrl-CS"/>
        </w:rPr>
      </w:pPr>
      <w:r w:rsidRPr="009377BD">
        <w:rPr>
          <w:rFonts w:ascii="Times New Roman" w:hAnsi="Times New Roman"/>
          <w:b/>
          <w:szCs w:val="24"/>
          <w:u w:val="single"/>
          <w:lang w:val="sr-Cyrl-CS"/>
        </w:rPr>
        <w:t>Стечајни управник спроводи јавно прикупљање понуда тако што:</w:t>
      </w:r>
    </w:p>
    <w:p w:rsidR="00CD6741" w:rsidRPr="009377BD" w:rsidRDefault="00CD6741" w:rsidP="009377BD">
      <w:pPr>
        <w:jc w:val="both"/>
        <w:rPr>
          <w:rFonts w:ascii="Times New Roman" w:hAnsi="Times New Roman"/>
          <w:szCs w:val="24"/>
          <w:lang w:val="sr-Cyrl-CS"/>
        </w:rPr>
      </w:pPr>
    </w:p>
    <w:p w:rsidR="00CD6741" w:rsidRPr="009377BD" w:rsidRDefault="00CD6741" w:rsidP="009377BD">
      <w:pPr>
        <w:ind w:firstLine="720"/>
        <w:jc w:val="both"/>
        <w:rPr>
          <w:rFonts w:ascii="Times New Roman" w:hAnsi="Times New Roman"/>
          <w:szCs w:val="24"/>
          <w:lang w:val="sr-Cyrl-CS"/>
        </w:rPr>
      </w:pPr>
      <w:r w:rsidRPr="009377BD">
        <w:rPr>
          <w:rFonts w:ascii="Times New Roman" w:hAnsi="Times New Roman"/>
          <w:szCs w:val="24"/>
          <w:lang w:val="sr-Cyrl-CS"/>
        </w:rPr>
        <w:t>1. чита правила у поступку јавног прикупљања понуда,</w:t>
      </w:r>
    </w:p>
    <w:p w:rsidR="00CD6741" w:rsidRPr="009377BD" w:rsidRDefault="00CD6741" w:rsidP="009377BD">
      <w:pPr>
        <w:ind w:firstLine="720"/>
        <w:jc w:val="both"/>
        <w:rPr>
          <w:rFonts w:ascii="Times New Roman" w:hAnsi="Times New Roman"/>
          <w:szCs w:val="24"/>
          <w:lang w:val="sr-Cyrl-CS"/>
        </w:rPr>
      </w:pPr>
      <w:r w:rsidRPr="009377BD">
        <w:rPr>
          <w:rFonts w:ascii="Times New Roman" w:hAnsi="Times New Roman"/>
          <w:szCs w:val="24"/>
          <w:lang w:val="sr-Cyrl-CS"/>
        </w:rPr>
        <w:t>2. отвара достављене понуде,</w:t>
      </w:r>
    </w:p>
    <w:p w:rsidR="00CD6741" w:rsidRPr="009377BD" w:rsidRDefault="00CD6741" w:rsidP="009377BD">
      <w:pPr>
        <w:ind w:firstLine="720"/>
        <w:jc w:val="both"/>
        <w:rPr>
          <w:rFonts w:ascii="Times New Roman" w:hAnsi="Times New Roman"/>
          <w:szCs w:val="24"/>
          <w:lang w:val="sr-Cyrl-CS"/>
        </w:rPr>
      </w:pPr>
      <w:r w:rsidRPr="009377BD">
        <w:rPr>
          <w:rFonts w:ascii="Times New Roman" w:hAnsi="Times New Roman"/>
          <w:szCs w:val="24"/>
          <w:lang w:val="sr-Cyrl-CS"/>
        </w:rPr>
        <w:t>3. рангира понуђаче према висини достављених понуда,</w:t>
      </w:r>
    </w:p>
    <w:p w:rsidR="00CD6741" w:rsidRPr="009377BD" w:rsidRDefault="00CD6741" w:rsidP="009377BD">
      <w:pPr>
        <w:ind w:firstLine="720"/>
        <w:jc w:val="both"/>
        <w:rPr>
          <w:rFonts w:ascii="Times New Roman" w:hAnsi="Times New Roman"/>
          <w:szCs w:val="24"/>
          <w:lang w:val="sr-Cyrl-CS"/>
        </w:rPr>
      </w:pPr>
      <w:r w:rsidRPr="009377BD">
        <w:rPr>
          <w:rFonts w:ascii="Times New Roman" w:hAnsi="Times New Roman"/>
          <w:szCs w:val="24"/>
          <w:lang w:val="sr-Cyrl-CS"/>
        </w:rPr>
        <w:t>4.  одржава ред на јавном прикупљању понуда,</w:t>
      </w:r>
    </w:p>
    <w:p w:rsidR="00CD6741" w:rsidRPr="009377BD" w:rsidRDefault="00CD6741" w:rsidP="009377BD">
      <w:pPr>
        <w:ind w:left="720"/>
        <w:jc w:val="both"/>
        <w:rPr>
          <w:rFonts w:ascii="Times New Roman" w:hAnsi="Times New Roman"/>
          <w:szCs w:val="24"/>
          <w:lang w:val="sr-Cyrl-CS"/>
        </w:rPr>
      </w:pPr>
      <w:r w:rsidRPr="009377BD">
        <w:rPr>
          <w:rFonts w:ascii="Times New Roman" w:hAnsi="Times New Roman"/>
          <w:szCs w:val="24"/>
          <w:lang w:val="sr-Cyrl-CS"/>
        </w:rPr>
        <w:t>5. проглашава најбољег понуђача за купца, уколико је највиша понуђена цена изнад 50% од процењене вредности предмета продаје,</w:t>
      </w:r>
    </w:p>
    <w:p w:rsidR="00CD6741" w:rsidRPr="009377BD" w:rsidRDefault="00CD6741" w:rsidP="009377BD">
      <w:pPr>
        <w:ind w:left="720"/>
        <w:jc w:val="both"/>
        <w:rPr>
          <w:rFonts w:ascii="Times New Roman" w:hAnsi="Times New Roman"/>
          <w:szCs w:val="24"/>
          <w:lang w:val="sr-Cyrl-CS"/>
        </w:rPr>
      </w:pPr>
      <w:r w:rsidRPr="009377BD">
        <w:rPr>
          <w:rFonts w:ascii="Times New Roman" w:hAnsi="Times New Roman"/>
          <w:szCs w:val="24"/>
          <w:lang w:val="sr-Cyrl-CS"/>
        </w:rPr>
        <w:t>6. доставља понуду најбољег понуђача одбору поверилаца на изјашњење, уколико је иста нижа од 50% од процењене вредности предмета продаје,</w:t>
      </w:r>
    </w:p>
    <w:p w:rsidR="00875015" w:rsidRPr="009377BD" w:rsidRDefault="00CD6741" w:rsidP="009377BD">
      <w:pPr>
        <w:ind w:firstLine="720"/>
        <w:jc w:val="both"/>
        <w:rPr>
          <w:rFonts w:ascii="Times New Roman" w:hAnsi="Times New Roman"/>
          <w:szCs w:val="24"/>
          <w:lang w:val="sr-Cyrl-CS"/>
        </w:rPr>
      </w:pPr>
      <w:r w:rsidRPr="009377BD">
        <w:rPr>
          <w:rFonts w:ascii="Times New Roman" w:hAnsi="Times New Roman"/>
          <w:szCs w:val="24"/>
          <w:lang w:val="sr-Cyrl-CS"/>
        </w:rPr>
        <w:t>7. потписује записник.</w:t>
      </w:r>
    </w:p>
    <w:p w:rsidR="00DA4251" w:rsidRPr="009377BD" w:rsidRDefault="00DA4251" w:rsidP="009377BD">
      <w:pPr>
        <w:ind w:firstLine="720"/>
        <w:jc w:val="both"/>
        <w:rPr>
          <w:rFonts w:ascii="Times New Roman" w:hAnsi="Times New Roman"/>
          <w:szCs w:val="24"/>
          <w:lang w:val="sr-Cyrl-CS"/>
        </w:rPr>
      </w:pPr>
    </w:p>
    <w:p w:rsidR="00CD6741" w:rsidRPr="009377BD" w:rsidRDefault="00875015" w:rsidP="009377BD">
      <w:pPr>
        <w:ind w:firstLine="720"/>
        <w:jc w:val="both"/>
        <w:rPr>
          <w:rFonts w:ascii="Times New Roman" w:hAnsi="Times New Roman"/>
          <w:szCs w:val="24"/>
          <w:u w:val="single"/>
          <w:lang w:val="sr-Cyrl-CS"/>
        </w:rPr>
      </w:pPr>
      <w:r w:rsidRPr="009377BD">
        <w:rPr>
          <w:rFonts w:ascii="Times New Roman" w:hAnsi="Times New Roman"/>
          <w:szCs w:val="24"/>
          <w:lang w:val="sr-Cyrl-CS"/>
        </w:rPr>
        <w:t>У складу са Националним стандардом бр. 5, стечајни управник је дужан да прихвати највишу достављену понуду, уколико је иста изнад 50% од процењене вредности предмета продаје. 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rsidR="00CD6741" w:rsidRPr="009377BD" w:rsidRDefault="00CD6741" w:rsidP="009377BD">
      <w:pPr>
        <w:ind w:firstLine="720"/>
        <w:jc w:val="both"/>
        <w:rPr>
          <w:rFonts w:ascii="Times New Roman" w:hAnsi="Times New Roman"/>
          <w:szCs w:val="24"/>
          <w:highlight w:val="yellow"/>
          <w:lang w:val="sr-Cyrl-CS"/>
        </w:rPr>
      </w:pPr>
    </w:p>
    <w:p w:rsidR="00D116EC" w:rsidRDefault="00C4660B" w:rsidP="009377BD">
      <w:pPr>
        <w:ind w:firstLine="720"/>
        <w:jc w:val="both"/>
        <w:rPr>
          <w:rFonts w:ascii="Times New Roman" w:hAnsi="Times New Roman"/>
          <w:szCs w:val="24"/>
          <w:lang w:val="sr-Cyrl-CS"/>
        </w:rPr>
      </w:pPr>
      <w:r w:rsidRPr="009377BD">
        <w:rPr>
          <w:rFonts w:ascii="Times New Roman" w:hAnsi="Times New Roman"/>
          <w:szCs w:val="24"/>
          <w:lang w:val="ru-RU"/>
        </w:rPr>
        <w:t>Имовина с</w:t>
      </w:r>
      <w:r w:rsidRPr="009377BD">
        <w:rPr>
          <w:rFonts w:ascii="Times New Roman" w:hAnsi="Times New Roman"/>
          <w:szCs w:val="24"/>
          <w:lang w:val="sr-Cyrl-CS"/>
        </w:rPr>
        <w:t>течајног дужника се купује у виђеном стању без пружања гаранција и стечајни управник не одговара за недостатке које купци утврде по извршеној продаји.</w:t>
      </w:r>
    </w:p>
    <w:p w:rsidR="00470B8B" w:rsidRPr="009377BD" w:rsidRDefault="00470B8B" w:rsidP="009377BD">
      <w:pPr>
        <w:ind w:firstLine="720"/>
        <w:jc w:val="both"/>
        <w:rPr>
          <w:rFonts w:ascii="Times New Roman" w:hAnsi="Times New Roman"/>
          <w:szCs w:val="24"/>
          <w:lang w:val="sr-Cyrl-CS"/>
        </w:rPr>
      </w:pPr>
    </w:p>
    <w:p w:rsidR="00D116EC" w:rsidRPr="009377BD" w:rsidRDefault="00D116EC" w:rsidP="009377BD">
      <w:pPr>
        <w:ind w:firstLine="720"/>
        <w:jc w:val="both"/>
        <w:rPr>
          <w:rFonts w:ascii="Times New Roman" w:hAnsi="Times New Roman"/>
          <w:szCs w:val="24"/>
          <w:highlight w:val="yellow"/>
          <w:lang w:val="sr-Cyrl-CS"/>
        </w:rPr>
      </w:pPr>
      <w:r w:rsidRPr="009377BD">
        <w:rPr>
          <w:rFonts w:ascii="Times New Roman" w:hAnsi="Times New Roman"/>
          <w:szCs w:val="24"/>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9377BD">
        <w:rPr>
          <w:rFonts w:ascii="Times New Roman" w:hAnsi="Times New Roman"/>
          <w:b/>
          <w:szCs w:val="24"/>
          <w:lang w:val="sr-Cyrl-CS"/>
        </w:rPr>
        <w:t>2 радна дана</w:t>
      </w:r>
      <w:r w:rsidR="00C95F28" w:rsidRPr="009377BD">
        <w:rPr>
          <w:rFonts w:ascii="Times New Roman" w:hAnsi="Times New Roman"/>
          <w:szCs w:val="24"/>
          <w:lang w:val="sr-Cyrl-CS"/>
        </w:rPr>
        <w:t xml:space="preserve"> од дана </w:t>
      </w:r>
      <w:r w:rsidR="00875015" w:rsidRPr="009377BD">
        <w:rPr>
          <w:rFonts w:ascii="Times New Roman" w:hAnsi="Times New Roman"/>
          <w:szCs w:val="24"/>
          <w:lang w:val="sr-Cyrl-CS"/>
        </w:rPr>
        <w:t>пријема обавештења о прихватању понуде а пре закључења купопродајног уговора, након чега ће му бити враћена гаранција</w:t>
      </w:r>
      <w:r w:rsidR="008D0DDB">
        <w:rPr>
          <w:rFonts w:ascii="Times New Roman" w:hAnsi="Times New Roman"/>
          <w:szCs w:val="24"/>
          <w:lang w:val="sr-Cyrl-CS"/>
        </w:rPr>
        <w:t>.</w:t>
      </w:r>
    </w:p>
    <w:p w:rsidR="002172E4" w:rsidRPr="009377BD" w:rsidRDefault="002172E4" w:rsidP="009377BD">
      <w:pPr>
        <w:ind w:firstLine="720"/>
        <w:jc w:val="both"/>
        <w:rPr>
          <w:rFonts w:ascii="Times New Roman" w:hAnsi="Times New Roman"/>
          <w:szCs w:val="24"/>
          <w:highlight w:val="yellow"/>
          <w:lang w:val="sr-Cyrl-CS"/>
        </w:rPr>
      </w:pPr>
    </w:p>
    <w:p w:rsidR="008F3913" w:rsidRPr="009377BD" w:rsidRDefault="008F3913" w:rsidP="009377BD">
      <w:pPr>
        <w:ind w:firstLine="720"/>
        <w:jc w:val="both"/>
        <w:rPr>
          <w:rFonts w:ascii="Times New Roman" w:hAnsi="Times New Roman"/>
          <w:szCs w:val="24"/>
          <w:lang w:val="sr-Cyrl-CS"/>
        </w:rPr>
      </w:pPr>
      <w:r w:rsidRPr="009377BD">
        <w:rPr>
          <w:rFonts w:ascii="Times New Roman" w:hAnsi="Times New Roman"/>
          <w:szCs w:val="24"/>
          <w:lang w:val="sr-Cyrl-CS"/>
        </w:rPr>
        <w:t xml:space="preserve">Купопродајни уговор се </w:t>
      </w:r>
      <w:r w:rsidRPr="009377BD">
        <w:rPr>
          <w:rFonts w:ascii="Times New Roman" w:hAnsi="Times New Roman"/>
          <w:szCs w:val="24"/>
          <w:lang w:val="sr-Cyrl-RS"/>
        </w:rPr>
        <w:t>закључује</w:t>
      </w:r>
      <w:r w:rsidRPr="009377BD">
        <w:rPr>
          <w:rFonts w:ascii="Times New Roman" w:hAnsi="Times New Roman"/>
          <w:szCs w:val="24"/>
          <w:lang w:val="sr-Cyrl-CS"/>
        </w:rPr>
        <w:t xml:space="preserve"> у року од 8 радних дана од дана одржавања јавног </w:t>
      </w:r>
      <w:r w:rsidR="00875015" w:rsidRPr="009377BD">
        <w:rPr>
          <w:rFonts w:ascii="Times New Roman" w:hAnsi="Times New Roman"/>
          <w:szCs w:val="24"/>
          <w:lang w:val="sr-Cyrl-CS"/>
        </w:rPr>
        <w:t>прикупљања понуда</w:t>
      </w:r>
      <w:r w:rsidRPr="009377BD">
        <w:rPr>
          <w:rFonts w:ascii="Times New Roman" w:hAnsi="Times New Roman"/>
          <w:szCs w:val="24"/>
          <w:lang w:val="sr-Cyrl-CS"/>
        </w:rPr>
        <w:t>, под условом да је депозит који је обезбеђен гаранцијом уплаћен на рачун стечајног дужника</w:t>
      </w:r>
      <w:r w:rsidR="00875015" w:rsidRPr="009377BD">
        <w:rPr>
          <w:rFonts w:ascii="Times New Roman" w:hAnsi="Times New Roman"/>
          <w:szCs w:val="24"/>
          <w:lang w:val="sr-Cyrl-CS"/>
        </w:rPr>
        <w:t xml:space="preserve"> и да највиша достављена понуда износи више од 50% од процењене вредности предмета продаје</w:t>
      </w:r>
      <w:r w:rsidRPr="009377BD">
        <w:rPr>
          <w:rFonts w:ascii="Times New Roman" w:hAnsi="Times New Roman"/>
          <w:szCs w:val="24"/>
          <w:lang w:val="sr-Cyrl-CS"/>
        </w:rPr>
        <w:t>.</w:t>
      </w:r>
      <w:r w:rsidR="00193CC4" w:rsidRPr="009377BD">
        <w:rPr>
          <w:rFonts w:ascii="Times New Roman" w:hAnsi="Times New Roman"/>
          <w:szCs w:val="24"/>
          <w:lang w:val="sr-Cyrl-CS"/>
        </w:rPr>
        <w:t xml:space="preserve"> </w:t>
      </w:r>
      <w:r w:rsidR="00875015" w:rsidRPr="009377BD">
        <w:rPr>
          <w:rFonts w:ascii="Times New Roman" w:hAnsi="Times New Roman"/>
          <w:szCs w:val="24"/>
          <w:lang w:val="sr-Cyrl-CS"/>
        </w:rPr>
        <w:t xml:space="preserve">Уколико је највиша достављена понуда нижа од 50% од процењене вредности предмета продаје купопродајни уговор се закључује уколико одбор поверилаца да </w:t>
      </w:r>
      <w:r w:rsidR="00230485" w:rsidRPr="009377BD">
        <w:rPr>
          <w:rFonts w:ascii="Times New Roman" w:hAnsi="Times New Roman"/>
          <w:szCs w:val="24"/>
          <w:lang w:val="sr-Cyrl-CS"/>
        </w:rPr>
        <w:t>сагласност на закључење уговора</w:t>
      </w:r>
      <w:r w:rsidR="00875015" w:rsidRPr="009377BD">
        <w:rPr>
          <w:rFonts w:ascii="Times New Roman" w:hAnsi="Times New Roman"/>
          <w:szCs w:val="24"/>
          <w:lang w:val="sr-Cyrl-CS"/>
        </w:rPr>
        <w:t xml:space="preserve"> а у року од 3 радна дана од дана добијања сагласности одбора поверилаца</w:t>
      </w:r>
      <w:r w:rsidR="00230485" w:rsidRPr="009377BD">
        <w:rPr>
          <w:rFonts w:ascii="Times New Roman" w:hAnsi="Times New Roman"/>
          <w:szCs w:val="24"/>
          <w:lang w:val="sr-Cyrl-CS"/>
        </w:rPr>
        <w:t>.</w:t>
      </w:r>
      <w:r w:rsidRPr="009377BD">
        <w:rPr>
          <w:rFonts w:ascii="Times New Roman" w:hAnsi="Times New Roman"/>
          <w:szCs w:val="24"/>
          <w:lang w:val="sr-Cyrl-CS"/>
        </w:rPr>
        <w:t xml:space="preserve"> Проглашени Купац је дужан да уплати преостали износ купопродајне цене у року који не може бити краћи од 8 дана нити дужи од 30 дана почев од дана потписивања односно овере купопродајног уговора. </w:t>
      </w:r>
    </w:p>
    <w:p w:rsidR="002172E4" w:rsidRPr="009377BD" w:rsidRDefault="002172E4" w:rsidP="009377BD">
      <w:pPr>
        <w:ind w:firstLine="720"/>
        <w:jc w:val="both"/>
        <w:rPr>
          <w:rFonts w:ascii="Times New Roman" w:hAnsi="Times New Roman"/>
          <w:szCs w:val="24"/>
          <w:lang w:val="sr-Cyrl-CS"/>
        </w:rPr>
      </w:pPr>
    </w:p>
    <w:p w:rsidR="002172E4" w:rsidRPr="009377BD" w:rsidRDefault="00D116EC" w:rsidP="009377BD">
      <w:pPr>
        <w:ind w:firstLine="720"/>
        <w:jc w:val="both"/>
        <w:rPr>
          <w:rFonts w:ascii="Times New Roman" w:hAnsi="Times New Roman"/>
          <w:szCs w:val="24"/>
          <w:lang w:val="sr-Cyrl-CS"/>
        </w:rPr>
      </w:pPr>
      <w:r w:rsidRPr="009377BD">
        <w:rPr>
          <w:rFonts w:ascii="Times New Roman" w:hAnsi="Times New Roman"/>
          <w:szCs w:val="24"/>
          <w:lang w:val="sr-Cyrl-CS"/>
        </w:rPr>
        <w:t xml:space="preserve">Ако проглашени купац не закључи купопродајни уговор, или не уплати купопродајну цену у прописаним роковима и по прописаној процедури, </w:t>
      </w:r>
      <w:r w:rsidR="00C95F28" w:rsidRPr="009377BD">
        <w:rPr>
          <w:rFonts w:ascii="Times New Roman" w:hAnsi="Times New Roman"/>
          <w:szCs w:val="24"/>
          <w:lang w:val="sr-Cyrl-CS"/>
        </w:rPr>
        <w:t>губи право на повраћај депозита</w:t>
      </w:r>
      <w:r w:rsidR="00897B2B" w:rsidRPr="009377BD">
        <w:rPr>
          <w:rFonts w:ascii="Times New Roman" w:hAnsi="Times New Roman"/>
          <w:szCs w:val="24"/>
          <w:lang w:val="sr-Cyrl-CS"/>
        </w:rPr>
        <w:t>.</w:t>
      </w:r>
      <w:r w:rsidRPr="009377BD">
        <w:rPr>
          <w:rFonts w:ascii="Times New Roman" w:hAnsi="Times New Roman"/>
          <w:szCs w:val="24"/>
          <w:lang w:val="sr-Cyrl-CS"/>
        </w:rPr>
        <w:t xml:space="preserve"> </w:t>
      </w:r>
    </w:p>
    <w:p w:rsidR="002172E4" w:rsidRPr="009377BD" w:rsidRDefault="002172E4" w:rsidP="009377BD">
      <w:pPr>
        <w:ind w:firstLine="720"/>
        <w:jc w:val="both"/>
        <w:rPr>
          <w:rFonts w:ascii="Times New Roman" w:hAnsi="Times New Roman"/>
          <w:szCs w:val="24"/>
          <w:highlight w:val="yellow"/>
          <w:lang w:val="sr-Cyrl-CS"/>
        </w:rPr>
      </w:pPr>
    </w:p>
    <w:p w:rsidR="00897B2B" w:rsidRPr="009377BD" w:rsidRDefault="00897B2B" w:rsidP="009377BD">
      <w:pPr>
        <w:ind w:firstLine="720"/>
        <w:jc w:val="both"/>
        <w:rPr>
          <w:rFonts w:ascii="Times New Roman" w:hAnsi="Times New Roman"/>
          <w:szCs w:val="24"/>
          <w:lang w:val="sr-Cyrl-CS"/>
        </w:rPr>
      </w:pPr>
      <w:r w:rsidRPr="009377BD">
        <w:rPr>
          <w:rFonts w:ascii="Times New Roman" w:hAnsi="Times New Roman"/>
          <w:szCs w:val="24"/>
          <w:lang w:val="sr-Cyrl-CS"/>
        </w:rPr>
        <w:lastRenderedPageBreak/>
        <w:t xml:space="preserve">Стечајни управник ће вратити депозит сваком понуђачу чија понуда не буде прихваћена, у року од 3 </w:t>
      </w:r>
      <w:r w:rsidR="00230485" w:rsidRPr="009377BD">
        <w:rPr>
          <w:rFonts w:ascii="Times New Roman" w:hAnsi="Times New Roman"/>
          <w:szCs w:val="24"/>
          <w:lang w:val="sr-Cyrl-CS"/>
        </w:rPr>
        <w:t xml:space="preserve">радна </w:t>
      </w:r>
      <w:r w:rsidRPr="009377BD">
        <w:rPr>
          <w:rFonts w:ascii="Times New Roman" w:hAnsi="Times New Roman"/>
          <w:szCs w:val="24"/>
          <w:lang w:val="sr-Cyrl-CS"/>
        </w:rPr>
        <w:t xml:space="preserve">дана од дана одржавања јавног прикупљања понуда. </w:t>
      </w:r>
    </w:p>
    <w:p w:rsidR="00897B2B" w:rsidRPr="009377BD" w:rsidRDefault="00897B2B" w:rsidP="009377BD">
      <w:pPr>
        <w:jc w:val="both"/>
        <w:rPr>
          <w:rFonts w:ascii="Times New Roman" w:hAnsi="Times New Roman"/>
          <w:szCs w:val="24"/>
          <w:u w:val="single"/>
          <w:lang w:val="sr-Cyrl-CS"/>
        </w:rPr>
      </w:pPr>
    </w:p>
    <w:p w:rsidR="00897B2B" w:rsidRPr="009377BD" w:rsidRDefault="00897B2B" w:rsidP="009F6D63">
      <w:pPr>
        <w:ind w:firstLine="720"/>
        <w:jc w:val="both"/>
        <w:rPr>
          <w:rFonts w:ascii="Times New Roman" w:hAnsi="Times New Roman"/>
          <w:b/>
          <w:szCs w:val="24"/>
          <w:u w:val="single"/>
          <w:lang w:val="sr-Cyrl-CS"/>
        </w:rPr>
      </w:pPr>
      <w:r w:rsidRPr="009377BD">
        <w:rPr>
          <w:rFonts w:ascii="Times New Roman" w:hAnsi="Times New Roman"/>
          <w:b/>
          <w:szCs w:val="24"/>
          <w:u w:val="single"/>
          <w:lang w:val="sr-Cyrl-CS"/>
        </w:rPr>
        <w:t>Понуђач губи право на повраћај депозита уколико:</w:t>
      </w:r>
    </w:p>
    <w:p w:rsidR="00897B2B" w:rsidRPr="009377BD" w:rsidRDefault="00897B2B" w:rsidP="009377BD">
      <w:pPr>
        <w:ind w:firstLine="720"/>
        <w:jc w:val="both"/>
        <w:rPr>
          <w:rFonts w:ascii="Times New Roman" w:hAnsi="Times New Roman"/>
          <w:szCs w:val="24"/>
          <w:lang w:val="sr-Cyrl-CS"/>
        </w:rPr>
      </w:pPr>
      <w:r w:rsidRPr="009377BD">
        <w:rPr>
          <w:rFonts w:ascii="Times New Roman" w:hAnsi="Times New Roman"/>
          <w:szCs w:val="24"/>
          <w:lang w:val="sr-Cyrl-CS"/>
        </w:rPr>
        <w:t xml:space="preserve">-  не </w:t>
      </w:r>
      <w:r w:rsidR="009377BD" w:rsidRPr="009377BD">
        <w:rPr>
          <w:rFonts w:ascii="Times New Roman" w:hAnsi="Times New Roman"/>
          <w:szCs w:val="24"/>
          <w:lang w:val="sr-Cyrl-CS"/>
        </w:rPr>
        <w:t>достави</w:t>
      </w:r>
      <w:r w:rsidRPr="009377BD">
        <w:rPr>
          <w:rFonts w:ascii="Times New Roman" w:hAnsi="Times New Roman"/>
          <w:szCs w:val="24"/>
          <w:lang w:val="sr-Cyrl-CS"/>
        </w:rPr>
        <w:t xml:space="preserve"> понуду, или </w:t>
      </w:r>
      <w:r w:rsidR="009377BD" w:rsidRPr="009377BD">
        <w:rPr>
          <w:rFonts w:ascii="Times New Roman" w:hAnsi="Times New Roman"/>
          <w:szCs w:val="24"/>
          <w:lang w:val="sr-Cyrl-CS"/>
        </w:rPr>
        <w:t>достави</w:t>
      </w:r>
      <w:r w:rsidRPr="009377BD">
        <w:rPr>
          <w:rFonts w:ascii="Times New Roman" w:hAnsi="Times New Roman"/>
          <w:szCs w:val="24"/>
          <w:lang w:val="sr-Cyrl-CS"/>
        </w:rPr>
        <w:t xml:space="preserve"> понуду која не садржи обавезне елементе;</w:t>
      </w:r>
    </w:p>
    <w:p w:rsidR="00897B2B" w:rsidRPr="009377BD" w:rsidRDefault="00897B2B" w:rsidP="009377BD">
      <w:pPr>
        <w:ind w:firstLine="720"/>
        <w:jc w:val="both"/>
        <w:rPr>
          <w:rFonts w:ascii="Times New Roman" w:hAnsi="Times New Roman"/>
          <w:szCs w:val="24"/>
          <w:lang w:val="sr-Cyrl-CS"/>
        </w:rPr>
      </w:pPr>
      <w:r w:rsidRPr="009377BD">
        <w:rPr>
          <w:rFonts w:ascii="Times New Roman" w:hAnsi="Times New Roman"/>
          <w:szCs w:val="24"/>
          <w:lang w:val="sr-Cyrl-CS"/>
        </w:rPr>
        <w:t>-  одбије</w:t>
      </w:r>
      <w:r w:rsidR="009377BD" w:rsidRPr="009377BD">
        <w:rPr>
          <w:rFonts w:ascii="Times New Roman" w:hAnsi="Times New Roman"/>
          <w:szCs w:val="24"/>
          <w:lang w:val="sr-Cyrl-CS"/>
        </w:rPr>
        <w:t xml:space="preserve"> да потпише купопродајни уговор</w:t>
      </w:r>
      <w:r w:rsidRPr="009377BD">
        <w:rPr>
          <w:rFonts w:ascii="Times New Roman" w:hAnsi="Times New Roman"/>
          <w:szCs w:val="24"/>
          <w:lang w:val="sr-Cyrl-CS"/>
        </w:rPr>
        <w:t xml:space="preserve"> или</w:t>
      </w:r>
    </w:p>
    <w:p w:rsidR="00897B2B" w:rsidRPr="009377BD" w:rsidRDefault="00897B2B" w:rsidP="009377BD">
      <w:pPr>
        <w:ind w:left="720"/>
        <w:jc w:val="both"/>
        <w:rPr>
          <w:rFonts w:ascii="Times New Roman" w:hAnsi="Times New Roman"/>
          <w:szCs w:val="24"/>
          <w:lang w:val="sr-Cyrl-CS"/>
        </w:rPr>
      </w:pPr>
      <w:r w:rsidRPr="009377BD">
        <w:rPr>
          <w:rFonts w:ascii="Times New Roman" w:hAnsi="Times New Roman"/>
          <w:szCs w:val="24"/>
          <w:lang w:val="sr-Cyrl-CS"/>
        </w:rPr>
        <w:t>- буде проглашен за купца, али не уплати купопродајну цену у предвиђеном року и на прописани начин.</w:t>
      </w:r>
    </w:p>
    <w:p w:rsidR="00897B2B" w:rsidRPr="009377BD" w:rsidRDefault="00897B2B" w:rsidP="009377BD">
      <w:pPr>
        <w:jc w:val="both"/>
        <w:rPr>
          <w:rFonts w:ascii="Times New Roman" w:hAnsi="Times New Roman"/>
          <w:szCs w:val="24"/>
          <w:lang w:val="sr-Cyrl-CS"/>
        </w:rPr>
      </w:pPr>
    </w:p>
    <w:p w:rsidR="00D116EC" w:rsidRPr="009377BD" w:rsidRDefault="00D116EC" w:rsidP="009377BD">
      <w:pPr>
        <w:ind w:firstLine="720"/>
        <w:jc w:val="both"/>
        <w:rPr>
          <w:rFonts w:ascii="Times New Roman" w:hAnsi="Times New Roman"/>
          <w:b/>
          <w:szCs w:val="24"/>
          <w:lang w:val="sr-Cyrl-CS"/>
        </w:rPr>
      </w:pPr>
      <w:r w:rsidRPr="009377BD">
        <w:rPr>
          <w:rFonts w:ascii="Times New Roman" w:hAnsi="Times New Roman"/>
          <w:b/>
          <w:szCs w:val="24"/>
          <w:lang w:val="sr-Cyrl-CS"/>
        </w:rPr>
        <w:t>Порезе и трошкове који произлазе из закљученог купопродајног уговора у целости сноси купац.</w:t>
      </w:r>
    </w:p>
    <w:p w:rsidR="002172E4" w:rsidRPr="009377BD" w:rsidRDefault="002172E4" w:rsidP="009377BD">
      <w:pPr>
        <w:ind w:firstLine="720"/>
        <w:jc w:val="both"/>
        <w:rPr>
          <w:rFonts w:ascii="Times New Roman" w:hAnsi="Times New Roman"/>
          <w:b/>
          <w:szCs w:val="24"/>
          <w:lang w:val="sr-Cyrl-CS"/>
        </w:rPr>
      </w:pPr>
    </w:p>
    <w:p w:rsidR="00D116EC" w:rsidRPr="009377BD" w:rsidRDefault="00D116EC" w:rsidP="00092B9E">
      <w:pPr>
        <w:tabs>
          <w:tab w:val="right" w:pos="9923"/>
        </w:tabs>
        <w:jc w:val="both"/>
        <w:rPr>
          <w:rFonts w:ascii="Times New Roman" w:hAnsi="Times New Roman"/>
          <w:szCs w:val="24"/>
          <w:lang w:val="sr-Latn-RS"/>
        </w:rPr>
      </w:pPr>
      <w:r w:rsidRPr="009377BD">
        <w:rPr>
          <w:rFonts w:ascii="Times New Roman" w:hAnsi="Times New Roman"/>
          <w:b/>
          <w:szCs w:val="24"/>
          <w:lang w:val="sr-Cyrl-RS"/>
        </w:rPr>
        <w:t xml:space="preserve">            </w:t>
      </w:r>
      <w:r w:rsidRPr="009377BD">
        <w:rPr>
          <w:rFonts w:ascii="Times New Roman" w:hAnsi="Times New Roman"/>
          <w:b/>
          <w:szCs w:val="24"/>
          <w:lang w:val="sr-Cyrl-CS"/>
        </w:rPr>
        <w:t>Овлашћено лице:</w:t>
      </w:r>
      <w:r w:rsidRPr="009377BD">
        <w:rPr>
          <w:rFonts w:ascii="Times New Roman" w:hAnsi="Times New Roman"/>
          <w:szCs w:val="24"/>
          <w:lang w:val="sr-Cyrl-CS"/>
        </w:rPr>
        <w:t xml:space="preserve"> стечајни управник Милош Боровчанин, контакт </w:t>
      </w:r>
      <w:r w:rsidR="008E2842" w:rsidRPr="009377BD">
        <w:rPr>
          <w:rFonts w:ascii="Times New Roman" w:hAnsi="Times New Roman"/>
          <w:szCs w:val="24"/>
          <w:lang w:val="sr-Latn-RS"/>
        </w:rPr>
        <w:t xml:space="preserve"> </w:t>
      </w:r>
      <w:r w:rsidRPr="009377BD">
        <w:rPr>
          <w:rFonts w:ascii="Times New Roman" w:hAnsi="Times New Roman"/>
          <w:szCs w:val="24"/>
          <w:lang w:val="sr-Cyrl-CS"/>
        </w:rPr>
        <w:t>тел</w:t>
      </w:r>
      <w:r w:rsidR="008E2842" w:rsidRPr="009377BD">
        <w:rPr>
          <w:rFonts w:ascii="Times New Roman" w:hAnsi="Times New Roman"/>
          <w:szCs w:val="24"/>
          <w:lang w:val="sr-Latn-RS"/>
        </w:rPr>
        <w:t>.</w:t>
      </w:r>
      <w:r w:rsidRPr="009377BD">
        <w:rPr>
          <w:rFonts w:ascii="Times New Roman" w:hAnsi="Times New Roman"/>
          <w:szCs w:val="24"/>
        </w:rPr>
        <w:t xml:space="preserve"> </w:t>
      </w:r>
      <w:r w:rsidRPr="009377BD">
        <w:rPr>
          <w:rFonts w:ascii="Times New Roman" w:hAnsi="Times New Roman"/>
          <w:szCs w:val="24"/>
          <w:lang w:val="sr-Cyrl-CS"/>
        </w:rPr>
        <w:t xml:space="preserve">011/ 277 30 23.  </w:t>
      </w:r>
    </w:p>
    <w:sectPr w:rsidR="00D116EC" w:rsidRPr="009377BD" w:rsidSect="00D6430D">
      <w:pgSz w:w="12240" w:h="15840"/>
      <w:pgMar w:top="1134" w:right="90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utch-Ro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D6BD6"/>
    <w:multiLevelType w:val="hybridMultilevel"/>
    <w:tmpl w:val="8AC05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B067E"/>
    <w:multiLevelType w:val="hybridMultilevel"/>
    <w:tmpl w:val="23827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D905E8C"/>
    <w:multiLevelType w:val="hybridMultilevel"/>
    <w:tmpl w:val="38463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43"/>
    <w:rsid w:val="000529CB"/>
    <w:rsid w:val="0007077F"/>
    <w:rsid w:val="00074E36"/>
    <w:rsid w:val="0007572A"/>
    <w:rsid w:val="0007598E"/>
    <w:rsid w:val="000808C6"/>
    <w:rsid w:val="00082423"/>
    <w:rsid w:val="000872D9"/>
    <w:rsid w:val="00087D8F"/>
    <w:rsid w:val="00092B9E"/>
    <w:rsid w:val="00093856"/>
    <w:rsid w:val="00094023"/>
    <w:rsid w:val="000C73AA"/>
    <w:rsid w:val="000D1AEF"/>
    <w:rsid w:val="000E0FBB"/>
    <w:rsid w:val="000E6271"/>
    <w:rsid w:val="000F1CF7"/>
    <w:rsid w:val="00100900"/>
    <w:rsid w:val="00110536"/>
    <w:rsid w:val="00116A91"/>
    <w:rsid w:val="00121A71"/>
    <w:rsid w:val="00127B1A"/>
    <w:rsid w:val="0013566C"/>
    <w:rsid w:val="001751EA"/>
    <w:rsid w:val="00175D37"/>
    <w:rsid w:val="00193CC4"/>
    <w:rsid w:val="001A7A1A"/>
    <w:rsid w:val="001C30B5"/>
    <w:rsid w:val="001C34D6"/>
    <w:rsid w:val="001D4017"/>
    <w:rsid w:val="001D6F67"/>
    <w:rsid w:val="002105A8"/>
    <w:rsid w:val="002140FA"/>
    <w:rsid w:val="002172E4"/>
    <w:rsid w:val="002246A6"/>
    <w:rsid w:val="00224DDB"/>
    <w:rsid w:val="00227A38"/>
    <w:rsid w:val="00230485"/>
    <w:rsid w:val="00246128"/>
    <w:rsid w:val="0025076C"/>
    <w:rsid w:val="00263930"/>
    <w:rsid w:val="00266491"/>
    <w:rsid w:val="00267478"/>
    <w:rsid w:val="0027115E"/>
    <w:rsid w:val="002741EA"/>
    <w:rsid w:val="002826F0"/>
    <w:rsid w:val="00294748"/>
    <w:rsid w:val="002B2231"/>
    <w:rsid w:val="002E7903"/>
    <w:rsid w:val="002E7E7B"/>
    <w:rsid w:val="0033151A"/>
    <w:rsid w:val="00336FB4"/>
    <w:rsid w:val="0036264A"/>
    <w:rsid w:val="00367FA0"/>
    <w:rsid w:val="00373F43"/>
    <w:rsid w:val="00375DB4"/>
    <w:rsid w:val="003808E1"/>
    <w:rsid w:val="00383B5A"/>
    <w:rsid w:val="003903B6"/>
    <w:rsid w:val="003A45B5"/>
    <w:rsid w:val="003C5FB1"/>
    <w:rsid w:val="00424885"/>
    <w:rsid w:val="00425B52"/>
    <w:rsid w:val="004418C2"/>
    <w:rsid w:val="00442D0F"/>
    <w:rsid w:val="00442F19"/>
    <w:rsid w:val="00470B8B"/>
    <w:rsid w:val="00490FCC"/>
    <w:rsid w:val="004975E8"/>
    <w:rsid w:val="004D1237"/>
    <w:rsid w:val="004F39D3"/>
    <w:rsid w:val="004F7EC4"/>
    <w:rsid w:val="0057212A"/>
    <w:rsid w:val="0058176A"/>
    <w:rsid w:val="005B2FB0"/>
    <w:rsid w:val="005D3EA5"/>
    <w:rsid w:val="00615247"/>
    <w:rsid w:val="0061585A"/>
    <w:rsid w:val="00615D94"/>
    <w:rsid w:val="0061720B"/>
    <w:rsid w:val="00621401"/>
    <w:rsid w:val="0063693E"/>
    <w:rsid w:val="00637B86"/>
    <w:rsid w:val="00643670"/>
    <w:rsid w:val="0064556A"/>
    <w:rsid w:val="00661C04"/>
    <w:rsid w:val="00672CD0"/>
    <w:rsid w:val="00694961"/>
    <w:rsid w:val="0069512F"/>
    <w:rsid w:val="006C548E"/>
    <w:rsid w:val="006D322A"/>
    <w:rsid w:val="006E65DF"/>
    <w:rsid w:val="00707B14"/>
    <w:rsid w:val="0071310F"/>
    <w:rsid w:val="007143A7"/>
    <w:rsid w:val="00723860"/>
    <w:rsid w:val="00726AAB"/>
    <w:rsid w:val="0077024D"/>
    <w:rsid w:val="0078072E"/>
    <w:rsid w:val="007A6D1F"/>
    <w:rsid w:val="007C6B64"/>
    <w:rsid w:val="007D0641"/>
    <w:rsid w:val="007D40C5"/>
    <w:rsid w:val="007D7928"/>
    <w:rsid w:val="007E2AE0"/>
    <w:rsid w:val="0080085E"/>
    <w:rsid w:val="008105A1"/>
    <w:rsid w:val="008273BD"/>
    <w:rsid w:val="00832DB6"/>
    <w:rsid w:val="00872212"/>
    <w:rsid w:val="00875015"/>
    <w:rsid w:val="00882437"/>
    <w:rsid w:val="00891CB5"/>
    <w:rsid w:val="00897B2B"/>
    <w:rsid w:val="008A1A85"/>
    <w:rsid w:val="008B07DB"/>
    <w:rsid w:val="008B4898"/>
    <w:rsid w:val="008C12AA"/>
    <w:rsid w:val="008D0DDB"/>
    <w:rsid w:val="008D2164"/>
    <w:rsid w:val="008D3F28"/>
    <w:rsid w:val="008E19F4"/>
    <w:rsid w:val="008E2842"/>
    <w:rsid w:val="008F3913"/>
    <w:rsid w:val="00911AB6"/>
    <w:rsid w:val="009304ED"/>
    <w:rsid w:val="009377BD"/>
    <w:rsid w:val="00954B8D"/>
    <w:rsid w:val="00955252"/>
    <w:rsid w:val="009556D6"/>
    <w:rsid w:val="009862AF"/>
    <w:rsid w:val="00991164"/>
    <w:rsid w:val="00993EB5"/>
    <w:rsid w:val="009B2B4A"/>
    <w:rsid w:val="009E1073"/>
    <w:rsid w:val="009F6D63"/>
    <w:rsid w:val="00A25689"/>
    <w:rsid w:val="00A3212C"/>
    <w:rsid w:val="00A36515"/>
    <w:rsid w:val="00A61D54"/>
    <w:rsid w:val="00A629B4"/>
    <w:rsid w:val="00A67755"/>
    <w:rsid w:val="00A828E9"/>
    <w:rsid w:val="00A939D8"/>
    <w:rsid w:val="00AA19AB"/>
    <w:rsid w:val="00AB4A00"/>
    <w:rsid w:val="00AB7134"/>
    <w:rsid w:val="00AD13E9"/>
    <w:rsid w:val="00AD7A26"/>
    <w:rsid w:val="00AF58E8"/>
    <w:rsid w:val="00B07AF0"/>
    <w:rsid w:val="00B07CF1"/>
    <w:rsid w:val="00B10597"/>
    <w:rsid w:val="00B141ED"/>
    <w:rsid w:val="00B1699B"/>
    <w:rsid w:val="00B54A6A"/>
    <w:rsid w:val="00B563DF"/>
    <w:rsid w:val="00B7161A"/>
    <w:rsid w:val="00B80363"/>
    <w:rsid w:val="00B850D2"/>
    <w:rsid w:val="00B86164"/>
    <w:rsid w:val="00B93989"/>
    <w:rsid w:val="00B94D1B"/>
    <w:rsid w:val="00BC7901"/>
    <w:rsid w:val="00BD34A9"/>
    <w:rsid w:val="00BE27F3"/>
    <w:rsid w:val="00C21F1D"/>
    <w:rsid w:val="00C3682D"/>
    <w:rsid w:val="00C449DD"/>
    <w:rsid w:val="00C45C09"/>
    <w:rsid w:val="00C4660B"/>
    <w:rsid w:val="00C679ED"/>
    <w:rsid w:val="00C908D3"/>
    <w:rsid w:val="00C95F28"/>
    <w:rsid w:val="00CA147E"/>
    <w:rsid w:val="00CA2F81"/>
    <w:rsid w:val="00CB494B"/>
    <w:rsid w:val="00CC067E"/>
    <w:rsid w:val="00CD3EB0"/>
    <w:rsid w:val="00CD6741"/>
    <w:rsid w:val="00D05C1E"/>
    <w:rsid w:val="00D116EC"/>
    <w:rsid w:val="00D1610B"/>
    <w:rsid w:val="00D22D75"/>
    <w:rsid w:val="00D2534E"/>
    <w:rsid w:val="00D35455"/>
    <w:rsid w:val="00D47EA5"/>
    <w:rsid w:val="00D54C15"/>
    <w:rsid w:val="00D600D6"/>
    <w:rsid w:val="00D6430D"/>
    <w:rsid w:val="00D72D1D"/>
    <w:rsid w:val="00D81E75"/>
    <w:rsid w:val="00D82A9D"/>
    <w:rsid w:val="00DA3EC3"/>
    <w:rsid w:val="00DA4251"/>
    <w:rsid w:val="00DB04E1"/>
    <w:rsid w:val="00DC0354"/>
    <w:rsid w:val="00DC2E2D"/>
    <w:rsid w:val="00DD1707"/>
    <w:rsid w:val="00E04101"/>
    <w:rsid w:val="00E1784F"/>
    <w:rsid w:val="00E345C8"/>
    <w:rsid w:val="00E34E27"/>
    <w:rsid w:val="00E36669"/>
    <w:rsid w:val="00E60E57"/>
    <w:rsid w:val="00E74E35"/>
    <w:rsid w:val="00E7593C"/>
    <w:rsid w:val="00E84072"/>
    <w:rsid w:val="00E851B1"/>
    <w:rsid w:val="00E902B8"/>
    <w:rsid w:val="00EA0067"/>
    <w:rsid w:val="00EB0F80"/>
    <w:rsid w:val="00EE4FD4"/>
    <w:rsid w:val="00EF286D"/>
    <w:rsid w:val="00F11A9F"/>
    <w:rsid w:val="00F17DE3"/>
    <w:rsid w:val="00F37924"/>
    <w:rsid w:val="00F47129"/>
    <w:rsid w:val="00F556AB"/>
    <w:rsid w:val="00F558BA"/>
    <w:rsid w:val="00F60D97"/>
    <w:rsid w:val="00F670A0"/>
    <w:rsid w:val="00F75A89"/>
    <w:rsid w:val="00F9520C"/>
    <w:rsid w:val="00FA19A0"/>
    <w:rsid w:val="00FB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9500CF-3B87-40CD-9101-461DFB91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D37"/>
    <w:pPr>
      <w:spacing w:after="0" w:line="240" w:lineRule="auto"/>
    </w:pPr>
    <w:rPr>
      <w:rFonts w:ascii="Dutch-Roman" w:eastAsia="Times New Roman" w:hAnsi="Dutch-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D37"/>
    <w:pPr>
      <w:spacing w:after="0" w:line="240" w:lineRule="auto"/>
    </w:pPr>
    <w:rPr>
      <w:rFonts w:ascii="Dutch-Roman" w:eastAsia="Times New Roman" w:hAnsi="Dutch-Roman" w:cs="Times New Roman"/>
      <w:sz w:val="24"/>
      <w:szCs w:val="20"/>
      <w:lang w:val="en-GB"/>
    </w:rPr>
  </w:style>
  <w:style w:type="paragraph" w:styleId="ListParagraph">
    <w:name w:val="List Paragraph"/>
    <w:basedOn w:val="Normal"/>
    <w:uiPriority w:val="34"/>
    <w:qFormat/>
    <w:rsid w:val="00175D37"/>
    <w:pPr>
      <w:ind w:left="720"/>
      <w:contextualSpacing/>
    </w:pPr>
  </w:style>
  <w:style w:type="character" w:styleId="Strong">
    <w:name w:val="Strong"/>
    <w:basedOn w:val="DefaultParagraphFont"/>
    <w:uiPriority w:val="22"/>
    <w:qFormat/>
    <w:rsid w:val="00175D37"/>
    <w:rPr>
      <w:b/>
      <w:bCs/>
    </w:rPr>
  </w:style>
  <w:style w:type="paragraph" w:styleId="BalloonText">
    <w:name w:val="Balloon Text"/>
    <w:basedOn w:val="Normal"/>
    <w:link w:val="BalloonTextChar"/>
    <w:uiPriority w:val="99"/>
    <w:semiHidden/>
    <w:unhideWhenUsed/>
    <w:rsid w:val="00615247"/>
    <w:rPr>
      <w:rFonts w:ascii="Tahoma" w:hAnsi="Tahoma" w:cs="Tahoma"/>
      <w:sz w:val="16"/>
      <w:szCs w:val="16"/>
    </w:rPr>
  </w:style>
  <w:style w:type="character" w:customStyle="1" w:styleId="BalloonTextChar">
    <w:name w:val="Balloon Text Char"/>
    <w:basedOn w:val="DefaultParagraphFont"/>
    <w:link w:val="BalloonText"/>
    <w:uiPriority w:val="99"/>
    <w:semiHidden/>
    <w:rsid w:val="0061524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349577">
      <w:bodyDiv w:val="1"/>
      <w:marLeft w:val="0"/>
      <w:marRight w:val="0"/>
      <w:marTop w:val="0"/>
      <w:marBottom w:val="0"/>
      <w:divBdr>
        <w:top w:val="none" w:sz="0" w:space="0" w:color="auto"/>
        <w:left w:val="none" w:sz="0" w:space="0" w:color="auto"/>
        <w:bottom w:val="none" w:sz="0" w:space="0" w:color="auto"/>
        <w:right w:val="none" w:sz="0" w:space="0" w:color="auto"/>
      </w:divBdr>
    </w:div>
    <w:div w:id="1053306666">
      <w:bodyDiv w:val="1"/>
      <w:marLeft w:val="0"/>
      <w:marRight w:val="0"/>
      <w:marTop w:val="0"/>
      <w:marBottom w:val="0"/>
      <w:divBdr>
        <w:top w:val="none" w:sz="0" w:space="0" w:color="auto"/>
        <w:left w:val="none" w:sz="0" w:space="0" w:color="auto"/>
        <w:bottom w:val="none" w:sz="0" w:space="0" w:color="auto"/>
        <w:right w:val="none" w:sz="0" w:space="0" w:color="auto"/>
      </w:divBdr>
    </w:div>
    <w:div w:id="1250890248">
      <w:bodyDiv w:val="1"/>
      <w:marLeft w:val="0"/>
      <w:marRight w:val="0"/>
      <w:marTop w:val="0"/>
      <w:marBottom w:val="0"/>
      <w:divBdr>
        <w:top w:val="none" w:sz="0" w:space="0" w:color="auto"/>
        <w:left w:val="none" w:sz="0" w:space="0" w:color="auto"/>
        <w:bottom w:val="none" w:sz="0" w:space="0" w:color="auto"/>
        <w:right w:val="none" w:sz="0" w:space="0" w:color="auto"/>
      </w:divBdr>
    </w:div>
    <w:div w:id="16405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1376</Words>
  <Characters>7849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ID DOO</Company>
  <LinksUpToDate>false</LinksUpToDate>
  <CharactersWithSpaces>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Igor ID. Draskic</cp:lastModifiedBy>
  <cp:revision>2</cp:revision>
  <cp:lastPrinted>2018-06-27T06:22:00Z</cp:lastPrinted>
  <dcterms:created xsi:type="dcterms:W3CDTF">2018-08-15T10:00:00Z</dcterms:created>
  <dcterms:modified xsi:type="dcterms:W3CDTF">2018-08-15T10:00:00Z</dcterms:modified>
</cp:coreProperties>
</file>